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99A0" w14:textId="0242C53A" w:rsidR="003A05CB" w:rsidRPr="0054326F" w:rsidRDefault="003A05CB" w:rsidP="0054326F">
      <w:pPr>
        <w:jc w:val="center"/>
        <w:rPr>
          <w:rFonts w:ascii="Franklin Gothic Medium" w:hAnsi="Franklin Gothic Medium"/>
          <w:sz w:val="28"/>
          <w:szCs w:val="28"/>
        </w:rPr>
      </w:pPr>
      <w:r w:rsidRPr="003A05CB">
        <w:rPr>
          <w:rFonts w:ascii="Franklin Gothic Medium" w:hAnsi="Franklin Gothic Medium"/>
          <w:sz w:val="28"/>
          <w:szCs w:val="28"/>
        </w:rPr>
        <w:t xml:space="preserve">Amy E. </w:t>
      </w:r>
      <w:r w:rsidR="004115BB">
        <w:rPr>
          <w:rFonts w:ascii="Franklin Gothic Medium" w:hAnsi="Franklin Gothic Medium"/>
          <w:sz w:val="28"/>
          <w:szCs w:val="28"/>
        </w:rPr>
        <w:t>Bulger</w:t>
      </w:r>
    </w:p>
    <w:p w14:paraId="025AA554" w14:textId="2AB49E50" w:rsidR="003A05CB" w:rsidRPr="0069396C" w:rsidRDefault="00235634" w:rsidP="003A05CB">
      <w:pPr>
        <w:jc w:val="center"/>
        <w:rPr>
          <w:rFonts w:ascii="Franklin Gothic Book" w:hAnsi="Franklin Gothic Book"/>
          <w:sz w:val="22"/>
          <w:szCs w:val="22"/>
        </w:rPr>
      </w:pPr>
      <w:r>
        <w:rPr>
          <w:rFonts w:ascii="Franklin Gothic Book" w:hAnsi="Franklin Gothic Book"/>
          <w:sz w:val="22"/>
          <w:szCs w:val="22"/>
        </w:rPr>
        <w:t xml:space="preserve">Director </w:t>
      </w:r>
      <w:r w:rsidR="004115BB">
        <w:rPr>
          <w:rFonts w:ascii="Franklin Gothic Book" w:hAnsi="Franklin Gothic Book"/>
          <w:sz w:val="22"/>
          <w:szCs w:val="22"/>
        </w:rPr>
        <w:t>of Marketing and Communications</w:t>
      </w:r>
      <w:r w:rsidR="003A05CB" w:rsidRPr="0069396C">
        <w:rPr>
          <w:rFonts w:ascii="Franklin Gothic Book" w:hAnsi="Franklin Gothic Book"/>
          <w:sz w:val="22"/>
          <w:szCs w:val="22"/>
        </w:rPr>
        <w:t xml:space="preserve"> </w:t>
      </w:r>
    </w:p>
    <w:p w14:paraId="666D149F" w14:textId="01BCFFFE" w:rsidR="003A05CB" w:rsidRPr="0069396C" w:rsidRDefault="003A05CB" w:rsidP="003A05CB">
      <w:pPr>
        <w:rPr>
          <w:rFonts w:ascii="Franklin Gothic Book" w:hAnsi="Franklin Gothic Book"/>
          <w:sz w:val="22"/>
          <w:szCs w:val="22"/>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5"/>
      </w:tblGrid>
      <w:tr w:rsidR="003A05CB" w:rsidRPr="0069396C" w14:paraId="102254CC" w14:textId="77777777" w:rsidTr="003A05CB">
        <w:trPr>
          <w:trHeight w:val="288"/>
        </w:trPr>
        <w:tc>
          <w:tcPr>
            <w:tcW w:w="5760" w:type="dxa"/>
          </w:tcPr>
          <w:p w14:paraId="626E28EA" w14:textId="5B5241D1" w:rsidR="003A05CB" w:rsidRPr="0054326F" w:rsidRDefault="003A05CB" w:rsidP="003A05CB">
            <w:pPr>
              <w:rPr>
                <w:rFonts w:ascii="Franklin Gothic Medium" w:hAnsi="Franklin Gothic Medium"/>
                <w:sz w:val="22"/>
                <w:szCs w:val="22"/>
              </w:rPr>
            </w:pPr>
            <w:r w:rsidRPr="0054326F">
              <w:rPr>
                <w:rFonts w:ascii="Franklin Gothic Medium" w:hAnsi="Franklin Gothic Medium"/>
                <w:sz w:val="22"/>
                <w:szCs w:val="22"/>
              </w:rPr>
              <w:t xml:space="preserve">Contact Information   </w:t>
            </w:r>
          </w:p>
        </w:tc>
        <w:tc>
          <w:tcPr>
            <w:tcW w:w="4855" w:type="dxa"/>
          </w:tcPr>
          <w:p w14:paraId="37248C2C" w14:textId="186B58E0" w:rsidR="003A05CB" w:rsidRPr="0054326F" w:rsidRDefault="003A05CB" w:rsidP="003A05CB">
            <w:pPr>
              <w:rPr>
                <w:rFonts w:ascii="Franklin Gothic Medium" w:hAnsi="Franklin Gothic Medium"/>
                <w:sz w:val="22"/>
                <w:szCs w:val="22"/>
              </w:rPr>
            </w:pPr>
            <w:r w:rsidRPr="0054326F">
              <w:rPr>
                <w:rFonts w:ascii="Franklin Gothic Medium" w:hAnsi="Franklin Gothic Medium"/>
                <w:sz w:val="22"/>
                <w:szCs w:val="22"/>
              </w:rPr>
              <w:t xml:space="preserve">Education </w:t>
            </w:r>
          </w:p>
        </w:tc>
      </w:tr>
      <w:tr w:rsidR="003A05CB" w:rsidRPr="0069396C" w14:paraId="2F47BB94" w14:textId="77777777" w:rsidTr="003A05CB">
        <w:trPr>
          <w:trHeight w:val="288"/>
        </w:trPr>
        <w:tc>
          <w:tcPr>
            <w:tcW w:w="5760" w:type="dxa"/>
          </w:tcPr>
          <w:p w14:paraId="101BBD4D" w14:textId="5E0D517C"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 xml:space="preserve">Address     22 Fairmount Ave. Morristown, NJ 07960 </w:t>
            </w:r>
          </w:p>
        </w:tc>
        <w:tc>
          <w:tcPr>
            <w:tcW w:w="4855" w:type="dxa"/>
          </w:tcPr>
          <w:p w14:paraId="1339E660" w14:textId="25E7FC27"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 xml:space="preserve">Clemson University, </w:t>
            </w:r>
            <w:r w:rsidR="00AB4E0D" w:rsidRPr="00AB4E0D">
              <w:rPr>
                <w:rFonts w:ascii="Franklin Gothic Book" w:hAnsi="Franklin Gothic Book"/>
                <w:i/>
                <w:iCs/>
                <w:sz w:val="22"/>
                <w:szCs w:val="22"/>
              </w:rPr>
              <w:t>magna cum laude</w:t>
            </w:r>
          </w:p>
        </w:tc>
      </w:tr>
      <w:tr w:rsidR="003A05CB" w:rsidRPr="0069396C" w14:paraId="6790E04A" w14:textId="77777777" w:rsidTr="003A05CB">
        <w:trPr>
          <w:trHeight w:val="288"/>
        </w:trPr>
        <w:tc>
          <w:tcPr>
            <w:tcW w:w="5760" w:type="dxa"/>
          </w:tcPr>
          <w:p w14:paraId="6DF3FA46" w14:textId="3FFBF390"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Email         amyebulger@gmail.com</w:t>
            </w:r>
          </w:p>
        </w:tc>
        <w:tc>
          <w:tcPr>
            <w:tcW w:w="4855" w:type="dxa"/>
          </w:tcPr>
          <w:p w14:paraId="43D543A5" w14:textId="58789B3B"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Bachelor of Science in Marketing</w:t>
            </w:r>
          </w:p>
        </w:tc>
      </w:tr>
      <w:tr w:rsidR="003A05CB" w:rsidRPr="0069396C" w14:paraId="288A351F" w14:textId="77777777" w:rsidTr="003A05CB">
        <w:trPr>
          <w:trHeight w:val="288"/>
        </w:trPr>
        <w:tc>
          <w:tcPr>
            <w:tcW w:w="5760" w:type="dxa"/>
          </w:tcPr>
          <w:p w14:paraId="3BF95E6F" w14:textId="16D500A1"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Phone        908.868.1203</w:t>
            </w:r>
          </w:p>
        </w:tc>
        <w:tc>
          <w:tcPr>
            <w:tcW w:w="4855" w:type="dxa"/>
          </w:tcPr>
          <w:p w14:paraId="68A8A336" w14:textId="1DD03B1D" w:rsidR="003A05CB" w:rsidRPr="0054326F" w:rsidRDefault="003A05CB" w:rsidP="003A05CB">
            <w:pPr>
              <w:rPr>
                <w:rFonts w:ascii="Franklin Gothic Book" w:hAnsi="Franklin Gothic Book"/>
                <w:sz w:val="22"/>
                <w:szCs w:val="22"/>
              </w:rPr>
            </w:pPr>
            <w:r w:rsidRPr="0054326F">
              <w:rPr>
                <w:rFonts w:ascii="Franklin Gothic Book" w:hAnsi="Franklin Gothic Book"/>
                <w:sz w:val="22"/>
                <w:szCs w:val="22"/>
              </w:rPr>
              <w:t>Minor in Communications</w:t>
            </w:r>
          </w:p>
        </w:tc>
      </w:tr>
    </w:tbl>
    <w:p w14:paraId="4A95BF0E" w14:textId="6DCF51CD" w:rsidR="00A54CE8" w:rsidRPr="0069396C" w:rsidRDefault="00A54CE8">
      <w:pPr>
        <w:rPr>
          <w:rFonts w:ascii="Franklin Gothic Book" w:hAnsi="Franklin Gothic Book"/>
          <w:sz w:val="22"/>
          <w:szCs w:val="22"/>
        </w:rPr>
      </w:pPr>
    </w:p>
    <w:p w14:paraId="71B5F66A" w14:textId="4DD5706F" w:rsidR="006E04E6" w:rsidRPr="0054326F" w:rsidRDefault="00A54CE8">
      <w:pPr>
        <w:rPr>
          <w:rFonts w:ascii="Franklin Gothic Book" w:hAnsi="Franklin Gothic Book"/>
          <w:sz w:val="22"/>
          <w:szCs w:val="22"/>
        </w:rPr>
      </w:pPr>
      <w:r w:rsidRPr="0054326F">
        <w:rPr>
          <w:rFonts w:ascii="Franklin Gothic Medium" w:hAnsi="Franklin Gothic Medium"/>
          <w:sz w:val="22"/>
          <w:szCs w:val="22"/>
        </w:rPr>
        <w:t>Summary</w:t>
      </w:r>
      <w:r w:rsidRPr="0054326F">
        <w:rPr>
          <w:rFonts w:ascii="Franklin Gothic Book" w:hAnsi="Franklin Gothic Book"/>
          <w:sz w:val="22"/>
          <w:szCs w:val="22"/>
        </w:rPr>
        <w:t xml:space="preserve"> </w:t>
      </w:r>
      <w:r w:rsidR="003A05CB" w:rsidRPr="0054326F">
        <w:rPr>
          <w:rFonts w:ascii="Franklin Gothic Book" w:hAnsi="Franklin Gothic Book"/>
          <w:sz w:val="22"/>
          <w:szCs w:val="22"/>
        </w:rPr>
        <w:t>Senior marketing professional experienced in</w:t>
      </w:r>
      <w:r w:rsidR="0052666A" w:rsidRPr="0054326F">
        <w:rPr>
          <w:rFonts w:ascii="Franklin Gothic Book" w:hAnsi="Franklin Gothic Book"/>
          <w:sz w:val="22"/>
          <w:szCs w:val="22"/>
        </w:rPr>
        <w:t xml:space="preserve"> comprehensive </w:t>
      </w:r>
      <w:r w:rsidR="0054326F" w:rsidRPr="0054326F">
        <w:rPr>
          <w:rFonts w:ascii="Franklin Gothic Book" w:hAnsi="Franklin Gothic Book"/>
          <w:sz w:val="22"/>
          <w:szCs w:val="22"/>
        </w:rPr>
        <w:t xml:space="preserve">strategic </w:t>
      </w:r>
      <w:r w:rsidR="0052666A" w:rsidRPr="0054326F">
        <w:rPr>
          <w:rFonts w:ascii="Franklin Gothic Book" w:hAnsi="Franklin Gothic Book"/>
          <w:sz w:val="22"/>
          <w:szCs w:val="22"/>
        </w:rPr>
        <w:t xml:space="preserve">planning </w:t>
      </w:r>
      <w:r w:rsidR="004115BB">
        <w:rPr>
          <w:rFonts w:ascii="Franklin Gothic Book" w:hAnsi="Franklin Gothic Book"/>
          <w:sz w:val="22"/>
          <w:szCs w:val="22"/>
        </w:rPr>
        <w:t xml:space="preserve">for higher education and private sector industries </w:t>
      </w:r>
      <w:r w:rsidR="0052666A" w:rsidRPr="0054326F">
        <w:rPr>
          <w:rFonts w:ascii="Franklin Gothic Book" w:hAnsi="Franklin Gothic Book"/>
          <w:sz w:val="22"/>
          <w:szCs w:val="22"/>
        </w:rPr>
        <w:t xml:space="preserve">including healthcare IT, legal </w:t>
      </w:r>
      <w:r w:rsidR="004115BB">
        <w:rPr>
          <w:rFonts w:ascii="Franklin Gothic Book" w:hAnsi="Franklin Gothic Book"/>
          <w:sz w:val="22"/>
          <w:szCs w:val="22"/>
        </w:rPr>
        <w:t>services</w:t>
      </w:r>
      <w:r w:rsidR="0052666A" w:rsidRPr="0054326F">
        <w:rPr>
          <w:rFonts w:ascii="Franklin Gothic Book" w:hAnsi="Franklin Gothic Book"/>
          <w:sz w:val="22"/>
          <w:szCs w:val="22"/>
        </w:rPr>
        <w:t xml:space="preserve">, automotive </w:t>
      </w:r>
      <w:r w:rsidR="00626689" w:rsidRPr="0054326F">
        <w:rPr>
          <w:rFonts w:ascii="Franklin Gothic Book" w:hAnsi="Franklin Gothic Book"/>
          <w:sz w:val="22"/>
          <w:szCs w:val="22"/>
        </w:rPr>
        <w:t>R&amp;D</w:t>
      </w:r>
      <w:r w:rsidR="0052666A" w:rsidRPr="0054326F">
        <w:rPr>
          <w:rFonts w:ascii="Franklin Gothic Book" w:hAnsi="Franklin Gothic Book"/>
          <w:sz w:val="22"/>
          <w:szCs w:val="22"/>
        </w:rPr>
        <w:t>, financial compliance and enforcement, and advanced manufacturing.</w:t>
      </w:r>
      <w:r w:rsidR="003A05CB" w:rsidRPr="0054326F">
        <w:rPr>
          <w:rFonts w:ascii="Franklin Gothic Book" w:hAnsi="Franklin Gothic Book"/>
          <w:sz w:val="22"/>
          <w:szCs w:val="22"/>
        </w:rPr>
        <w:t xml:space="preserve"> </w:t>
      </w:r>
      <w:r w:rsidR="0054326F" w:rsidRPr="0054326F">
        <w:rPr>
          <w:rFonts w:ascii="Franklin Gothic Book" w:hAnsi="Franklin Gothic Book"/>
          <w:sz w:val="22"/>
          <w:szCs w:val="22"/>
        </w:rPr>
        <w:t>L</w:t>
      </w:r>
      <w:r w:rsidR="0052666A" w:rsidRPr="0054326F">
        <w:rPr>
          <w:rFonts w:ascii="Franklin Gothic Book" w:hAnsi="Franklin Gothic Book"/>
          <w:sz w:val="22"/>
          <w:szCs w:val="22"/>
        </w:rPr>
        <w:t>eads</w:t>
      </w:r>
      <w:r w:rsidR="003A05CB" w:rsidRPr="0054326F">
        <w:rPr>
          <w:rFonts w:ascii="Franklin Gothic Book" w:hAnsi="Franklin Gothic Book"/>
          <w:sz w:val="22"/>
          <w:szCs w:val="22"/>
        </w:rPr>
        <w:t xml:space="preserve"> initiatives </w:t>
      </w:r>
      <w:r w:rsidR="0052666A" w:rsidRPr="0054326F">
        <w:rPr>
          <w:rFonts w:ascii="Franklin Gothic Book" w:hAnsi="Franklin Gothic Book"/>
          <w:sz w:val="22"/>
          <w:szCs w:val="22"/>
        </w:rPr>
        <w:t>that</w:t>
      </w:r>
      <w:r w:rsidR="004115BB">
        <w:rPr>
          <w:rFonts w:ascii="Franklin Gothic Book" w:hAnsi="Franklin Gothic Book"/>
          <w:sz w:val="22"/>
          <w:szCs w:val="22"/>
        </w:rPr>
        <w:t xml:space="preserve"> </w:t>
      </w:r>
      <w:r w:rsidR="0052666A" w:rsidRPr="0054326F">
        <w:rPr>
          <w:rFonts w:ascii="Franklin Gothic Book" w:hAnsi="Franklin Gothic Book"/>
          <w:sz w:val="22"/>
          <w:szCs w:val="22"/>
        </w:rPr>
        <w:t xml:space="preserve">bring </w:t>
      </w:r>
      <w:r w:rsidR="004115BB">
        <w:rPr>
          <w:rFonts w:ascii="Franklin Gothic Book" w:hAnsi="Franklin Gothic Book"/>
          <w:sz w:val="22"/>
          <w:szCs w:val="22"/>
        </w:rPr>
        <w:t xml:space="preserve">multidisciplinary teams together to </w:t>
      </w:r>
      <w:r w:rsidR="004115BB">
        <w:rPr>
          <w:rFonts w:ascii="Franklin Gothic Book" w:hAnsi="Franklin Gothic Book"/>
          <w:sz w:val="22"/>
          <w:szCs w:val="22"/>
        </w:rPr>
        <w:t xml:space="preserve">achieve </w:t>
      </w:r>
      <w:r w:rsidR="004115BB">
        <w:rPr>
          <w:rFonts w:ascii="Franklin Gothic Book" w:hAnsi="Franklin Gothic Book"/>
          <w:sz w:val="22"/>
          <w:szCs w:val="22"/>
        </w:rPr>
        <w:t xml:space="preserve">quantifiable </w:t>
      </w:r>
      <w:r w:rsidR="004115BB">
        <w:rPr>
          <w:rFonts w:ascii="Franklin Gothic Book" w:hAnsi="Franklin Gothic Book"/>
          <w:sz w:val="22"/>
          <w:szCs w:val="22"/>
        </w:rPr>
        <w:t>goals</w:t>
      </w:r>
      <w:r w:rsidR="003A05CB" w:rsidRPr="0054326F">
        <w:rPr>
          <w:rFonts w:ascii="Franklin Gothic Book" w:hAnsi="Franklin Gothic Book"/>
          <w:sz w:val="22"/>
          <w:szCs w:val="22"/>
        </w:rPr>
        <w:t xml:space="preserve">. Skilled in building cross-functional teams to develop and execute successful campaigns. Resilient, optimistic, and well-respected team leader who </w:t>
      </w:r>
      <w:r w:rsidR="00B5500E" w:rsidRPr="0054326F">
        <w:rPr>
          <w:rFonts w:ascii="Franklin Gothic Book" w:hAnsi="Franklin Gothic Book"/>
          <w:sz w:val="22"/>
          <w:szCs w:val="22"/>
        </w:rPr>
        <w:t>breaks down silos and removes roadblocks to drive productivity.</w:t>
      </w:r>
    </w:p>
    <w:p w14:paraId="492BDE74" w14:textId="77777777" w:rsidR="006E04E6" w:rsidRPr="003A05CB" w:rsidRDefault="006E04E6">
      <w:pPr>
        <w:rPr>
          <w:rFonts w:ascii="Franklin Gothic Book" w:hAnsi="Franklin Gothic Book"/>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7740"/>
      </w:tblGrid>
      <w:tr w:rsidR="003A05CB" w:rsidRPr="003A05CB" w14:paraId="2D531CF5" w14:textId="77777777" w:rsidTr="003A05CB">
        <w:tc>
          <w:tcPr>
            <w:tcW w:w="3145" w:type="dxa"/>
          </w:tcPr>
          <w:p w14:paraId="12B814EE" w14:textId="673007B5" w:rsidR="00802FE3" w:rsidRPr="003A05CB" w:rsidRDefault="003A05CB" w:rsidP="004115BB">
            <w:pPr>
              <w:rPr>
                <w:rFonts w:ascii="Franklin Gothic Book" w:hAnsi="Franklin Gothic Book"/>
                <w:sz w:val="22"/>
                <w:szCs w:val="22"/>
              </w:rPr>
            </w:pPr>
            <w:r w:rsidRPr="003A05CB">
              <w:rPr>
                <w:rFonts w:ascii="Franklin Gothic Medium" w:hAnsi="Franklin Gothic Medium"/>
                <w:sz w:val="22"/>
                <w:szCs w:val="22"/>
              </w:rPr>
              <w:t>Director of Marketing</w:t>
            </w:r>
            <w:r w:rsidRPr="003A05CB">
              <w:rPr>
                <w:rFonts w:ascii="Franklin Gothic Book" w:hAnsi="Franklin Gothic Book"/>
                <w:b/>
                <w:bCs/>
                <w:sz w:val="22"/>
                <w:szCs w:val="22"/>
              </w:rPr>
              <w:t xml:space="preserve"> </w:t>
            </w:r>
            <w:r w:rsidRPr="003A05CB">
              <w:rPr>
                <w:rFonts w:ascii="Franklin Gothic Book" w:hAnsi="Franklin Gothic Book"/>
                <w:b/>
                <w:bCs/>
                <w:sz w:val="22"/>
                <w:szCs w:val="22"/>
              </w:rPr>
              <w:br/>
            </w:r>
            <w:r w:rsidRPr="003A05CB">
              <w:rPr>
                <w:rFonts w:ascii="Franklin Gothic Book" w:hAnsi="Franklin Gothic Book"/>
                <w:sz w:val="22"/>
                <w:szCs w:val="22"/>
              </w:rPr>
              <w:t>2020 – 202</w:t>
            </w:r>
            <w:r w:rsidR="004115BB">
              <w:rPr>
                <w:rFonts w:ascii="Franklin Gothic Book" w:hAnsi="Franklin Gothic Book"/>
                <w:sz w:val="22"/>
                <w:szCs w:val="22"/>
              </w:rPr>
              <w:t>4</w:t>
            </w:r>
            <w:r w:rsidRPr="003A05CB">
              <w:rPr>
                <w:rFonts w:ascii="Franklin Gothic Book" w:hAnsi="Franklin Gothic Book"/>
                <w:sz w:val="22"/>
                <w:szCs w:val="22"/>
              </w:rPr>
              <w:t xml:space="preserve"> (Current)</w:t>
            </w:r>
            <w:r w:rsidRPr="003A05CB">
              <w:rPr>
                <w:rFonts w:ascii="Franklin Gothic Book" w:hAnsi="Franklin Gothic Book"/>
                <w:sz w:val="22"/>
                <w:szCs w:val="22"/>
              </w:rPr>
              <w:br/>
            </w:r>
            <w:r w:rsidRPr="003A05CB">
              <w:rPr>
                <w:rFonts w:ascii="Franklin Gothic Book" w:hAnsi="Franklin Gothic Book"/>
                <w:sz w:val="22"/>
                <w:szCs w:val="22"/>
              </w:rPr>
              <w:br/>
              <w:t>Simpluris, Inc.</w:t>
            </w:r>
            <w:r w:rsidRPr="003A05CB">
              <w:rPr>
                <w:rFonts w:ascii="Franklin Gothic Book" w:hAnsi="Franklin Gothic Book"/>
                <w:sz w:val="22"/>
                <w:szCs w:val="22"/>
              </w:rPr>
              <w:br/>
            </w:r>
            <w:r w:rsidR="00802FE3">
              <w:rPr>
                <w:rFonts w:ascii="Franklin Gothic Book" w:hAnsi="Franklin Gothic Book"/>
                <w:sz w:val="22"/>
                <w:szCs w:val="22"/>
              </w:rPr>
              <w:t>Morristown, NJ</w:t>
            </w:r>
          </w:p>
          <w:p w14:paraId="69C7BA5B" w14:textId="56FD7FC2" w:rsidR="003A05CB" w:rsidRPr="003A05CB" w:rsidRDefault="003A05CB" w:rsidP="003A05CB">
            <w:pPr>
              <w:rPr>
                <w:rFonts w:ascii="Franklin Gothic Book" w:hAnsi="Franklin Gothic Book"/>
                <w:i/>
                <w:iCs/>
                <w:sz w:val="22"/>
                <w:szCs w:val="22"/>
              </w:rPr>
            </w:pPr>
            <w:r w:rsidRPr="003A05CB">
              <w:rPr>
                <w:rFonts w:ascii="Franklin Gothic Book" w:hAnsi="Franklin Gothic Book"/>
                <w:i/>
                <w:iCs/>
                <w:sz w:val="22"/>
                <w:szCs w:val="22"/>
              </w:rPr>
              <w:br/>
              <w:t>Technology-driven legal, financial, and government administrator offering BPO solutions with approximately 1</w:t>
            </w:r>
            <w:r w:rsidR="004115BB">
              <w:rPr>
                <w:rFonts w:ascii="Franklin Gothic Book" w:hAnsi="Franklin Gothic Book"/>
                <w:i/>
                <w:iCs/>
                <w:sz w:val="22"/>
                <w:szCs w:val="22"/>
              </w:rPr>
              <w:t>5</w:t>
            </w:r>
            <w:r w:rsidRPr="003A05CB">
              <w:rPr>
                <w:rFonts w:ascii="Franklin Gothic Book" w:hAnsi="Franklin Gothic Book"/>
                <w:i/>
                <w:iCs/>
                <w:sz w:val="22"/>
                <w:szCs w:val="22"/>
              </w:rPr>
              <w:t>0 FTEs.</w:t>
            </w:r>
          </w:p>
        </w:tc>
        <w:tc>
          <w:tcPr>
            <w:tcW w:w="7740" w:type="dxa"/>
          </w:tcPr>
          <w:p w14:paraId="7581A653" w14:textId="6F68ADDE"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 xml:space="preserve">develop, plan, and execute integrated marketing strategy including annual operating budget of $2.5M. Allocate resources to </w:t>
            </w:r>
            <w:r w:rsidR="00B5500E">
              <w:rPr>
                <w:rFonts w:ascii="Franklin Gothic Book" w:hAnsi="Franklin Gothic Book"/>
                <w:sz w:val="22"/>
                <w:szCs w:val="22"/>
              </w:rPr>
              <w:t xml:space="preserve">meet </w:t>
            </w:r>
            <w:r w:rsidRPr="003A05CB">
              <w:rPr>
                <w:rFonts w:ascii="Franklin Gothic Book" w:hAnsi="Franklin Gothic Book"/>
                <w:sz w:val="22"/>
                <w:szCs w:val="22"/>
              </w:rPr>
              <w:t>annual budget target within 5% threshold.</w:t>
            </w:r>
            <w:r w:rsidR="00E57838">
              <w:rPr>
                <w:rFonts w:ascii="Franklin Gothic Book" w:hAnsi="Franklin Gothic Book"/>
                <w:sz w:val="22"/>
                <w:szCs w:val="22"/>
              </w:rPr>
              <w:t xml:space="preserve"> Set, track, and report goals around KPIs including ROI. </w:t>
            </w:r>
          </w:p>
          <w:p w14:paraId="09D6AA47" w14:textId="2B751ABE"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scale Marketing Communications department from 2 to 6 FTEs.</w:t>
            </w:r>
          </w:p>
          <w:p w14:paraId="0B4F1D78" w14:textId="19720C13" w:rsidR="003A05CB" w:rsidRPr="003A05CB" w:rsidRDefault="003A05CB" w:rsidP="003A05CB">
            <w:pPr>
              <w:pStyle w:val="ListParagraph"/>
              <w:numPr>
                <w:ilvl w:val="0"/>
                <w:numId w:val="2"/>
              </w:numPr>
              <w:ind w:left="270" w:hanging="270"/>
              <w:rPr>
                <w:rFonts w:ascii="Franklin Gothic Book" w:hAnsi="Franklin Gothic Book"/>
                <w:sz w:val="22"/>
                <w:szCs w:val="22"/>
              </w:rPr>
            </w:pPr>
            <w:r>
              <w:rPr>
                <w:rFonts w:ascii="Franklin Gothic Book" w:hAnsi="Franklin Gothic Book"/>
                <w:sz w:val="22"/>
                <w:szCs w:val="22"/>
              </w:rPr>
              <w:t>l</w:t>
            </w:r>
            <w:r w:rsidRPr="003A05CB">
              <w:rPr>
                <w:rFonts w:ascii="Franklin Gothic Book" w:hAnsi="Franklin Gothic Book"/>
                <w:sz w:val="22"/>
                <w:szCs w:val="22"/>
              </w:rPr>
              <w:t>e</w:t>
            </w:r>
            <w:r>
              <w:rPr>
                <w:rFonts w:ascii="Franklin Gothic Book" w:hAnsi="Franklin Gothic Book"/>
                <w:sz w:val="22"/>
                <w:szCs w:val="22"/>
              </w:rPr>
              <w:t>a</w:t>
            </w:r>
            <w:r w:rsidRPr="003A05CB">
              <w:rPr>
                <w:rFonts w:ascii="Franklin Gothic Book" w:hAnsi="Franklin Gothic Book"/>
                <w:sz w:val="22"/>
                <w:szCs w:val="22"/>
              </w:rPr>
              <w:t xml:space="preserve">d cross-functional initiatives including go-to-market strategy for 3 new business verticals </w:t>
            </w:r>
            <w:r w:rsidR="00B5500E">
              <w:rPr>
                <w:rFonts w:ascii="Franklin Gothic Book" w:hAnsi="Franklin Gothic Book"/>
                <w:sz w:val="22"/>
                <w:szCs w:val="22"/>
              </w:rPr>
              <w:t>in business proces</w:t>
            </w:r>
            <w:r w:rsidR="0054326F">
              <w:rPr>
                <w:rFonts w:ascii="Franklin Gothic Book" w:hAnsi="Franklin Gothic Book"/>
                <w:sz w:val="22"/>
                <w:szCs w:val="22"/>
              </w:rPr>
              <w:t>s</w:t>
            </w:r>
            <w:r w:rsidR="00B5500E">
              <w:rPr>
                <w:rFonts w:ascii="Franklin Gothic Book" w:hAnsi="Franklin Gothic Book"/>
                <w:sz w:val="22"/>
                <w:szCs w:val="22"/>
              </w:rPr>
              <w:t xml:space="preserve"> services </w:t>
            </w:r>
            <w:r w:rsidRPr="003A05CB">
              <w:rPr>
                <w:rFonts w:ascii="Franklin Gothic Book" w:hAnsi="Franklin Gothic Book"/>
                <w:sz w:val="22"/>
                <w:szCs w:val="22"/>
              </w:rPr>
              <w:t>over 2 years, increasing revenue by 13% and growing sales pipeline by more than 35%.</w:t>
            </w:r>
          </w:p>
          <w:p w14:paraId="752A367E" w14:textId="030E0DF5"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 xml:space="preserve">redesign brand website resulting in </w:t>
            </w:r>
            <w:r w:rsidR="0054326F">
              <w:rPr>
                <w:rFonts w:ascii="Franklin Gothic Book" w:hAnsi="Franklin Gothic Book"/>
                <w:sz w:val="22"/>
                <w:szCs w:val="22"/>
              </w:rPr>
              <w:t>42</w:t>
            </w:r>
            <w:r w:rsidRPr="003A05CB">
              <w:rPr>
                <w:rFonts w:ascii="Franklin Gothic Book" w:hAnsi="Franklin Gothic Book"/>
                <w:sz w:val="22"/>
                <w:szCs w:val="22"/>
              </w:rPr>
              <w:t xml:space="preserve">% increase to </w:t>
            </w:r>
            <w:r w:rsidR="0054326F">
              <w:rPr>
                <w:rFonts w:ascii="Franklin Gothic Book" w:hAnsi="Franklin Gothic Book"/>
                <w:sz w:val="22"/>
                <w:szCs w:val="22"/>
              </w:rPr>
              <w:t xml:space="preserve">revenue sourced directly from </w:t>
            </w:r>
            <w:r w:rsidRPr="003A05CB">
              <w:rPr>
                <w:rFonts w:ascii="Franklin Gothic Book" w:hAnsi="Franklin Gothic Book"/>
                <w:sz w:val="22"/>
                <w:szCs w:val="22"/>
              </w:rPr>
              <w:t>web-based lead generation.</w:t>
            </w:r>
          </w:p>
          <w:p w14:paraId="6F797EED" w14:textId="09D918B6"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oversee sales enablement, sales inte</w:t>
            </w:r>
            <w:r w:rsidR="00AB4E0D">
              <w:rPr>
                <w:rFonts w:ascii="Franklin Gothic Book" w:hAnsi="Franklin Gothic Book"/>
                <w:sz w:val="22"/>
                <w:szCs w:val="22"/>
              </w:rPr>
              <w:t>l</w:t>
            </w:r>
            <w:r w:rsidRPr="003A05CB">
              <w:rPr>
                <w:rFonts w:ascii="Franklin Gothic Book" w:hAnsi="Franklin Gothic Book"/>
                <w:sz w:val="22"/>
                <w:szCs w:val="22"/>
              </w:rPr>
              <w:t>l</w:t>
            </w:r>
            <w:r w:rsidR="00AB4E0D">
              <w:rPr>
                <w:rFonts w:ascii="Franklin Gothic Book" w:hAnsi="Franklin Gothic Book"/>
                <w:sz w:val="22"/>
                <w:szCs w:val="22"/>
              </w:rPr>
              <w:t>igence</w:t>
            </w:r>
            <w:r w:rsidRPr="003A05CB">
              <w:rPr>
                <w:rFonts w:ascii="Franklin Gothic Book" w:hAnsi="Franklin Gothic Book"/>
                <w:sz w:val="22"/>
                <w:szCs w:val="22"/>
              </w:rPr>
              <w:t>, marketing automation, and a robust CRM platform (Salesforce) with 3</w:t>
            </w:r>
            <w:r w:rsidR="0054326F">
              <w:rPr>
                <w:rFonts w:ascii="Franklin Gothic Book" w:hAnsi="Franklin Gothic Book"/>
                <w:sz w:val="22"/>
                <w:szCs w:val="22"/>
              </w:rPr>
              <w:t>7</w:t>
            </w:r>
            <w:r w:rsidRPr="003A05CB">
              <w:rPr>
                <w:rFonts w:ascii="Franklin Gothic Book" w:hAnsi="Franklin Gothic Book"/>
                <w:sz w:val="22"/>
                <w:szCs w:val="22"/>
              </w:rPr>
              <w:t xml:space="preserve"> thousand industry contacts. </w:t>
            </w:r>
          </w:p>
          <w:p w14:paraId="23072D61" w14:textId="77777777"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coordinate and execute year-round industry event strategy, organic and paid media, social media strategy, thought leadership content development, and public relations.</w:t>
            </w:r>
          </w:p>
          <w:p w14:paraId="6564AFA3" w14:textId="78A09543"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 xml:space="preserve">grow sales funnel through strategic multichannel </w:t>
            </w:r>
            <w:r>
              <w:rPr>
                <w:rFonts w:ascii="Franklin Gothic Book" w:hAnsi="Franklin Gothic Book"/>
                <w:sz w:val="22"/>
                <w:szCs w:val="22"/>
              </w:rPr>
              <w:t xml:space="preserve">bus. dev. </w:t>
            </w:r>
            <w:r w:rsidRPr="003A05CB">
              <w:rPr>
                <w:rFonts w:ascii="Franklin Gothic Book" w:hAnsi="Franklin Gothic Book"/>
                <w:sz w:val="22"/>
                <w:szCs w:val="22"/>
              </w:rPr>
              <w:t>campaigns.</w:t>
            </w:r>
          </w:p>
          <w:p w14:paraId="62B2F267" w14:textId="439253E0"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craft compelling technology-centric brand positioning to differentiate from competitors including developing value propositions, brand guidelines, core messaging, executive speeches</w:t>
            </w:r>
            <w:r>
              <w:rPr>
                <w:rFonts w:ascii="Franklin Gothic Book" w:hAnsi="Franklin Gothic Book"/>
                <w:sz w:val="22"/>
                <w:szCs w:val="22"/>
              </w:rPr>
              <w:t>, and crisis communication strategy</w:t>
            </w:r>
            <w:r w:rsidR="0054326F">
              <w:rPr>
                <w:rFonts w:ascii="Franklin Gothic Book" w:hAnsi="Franklin Gothic Book"/>
                <w:sz w:val="22"/>
                <w:szCs w:val="22"/>
              </w:rPr>
              <w:t>.</w:t>
            </w:r>
          </w:p>
          <w:p w14:paraId="060A52BB" w14:textId="59E3B692"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reports directly to C-suite and collaborates effectively with all experience level</w:t>
            </w:r>
            <w:r w:rsidR="0054326F">
              <w:rPr>
                <w:rFonts w:ascii="Franklin Gothic Book" w:hAnsi="Franklin Gothic Book"/>
                <w:sz w:val="22"/>
                <w:szCs w:val="22"/>
              </w:rPr>
              <w:t>s i</w:t>
            </w:r>
            <w:r w:rsidRPr="003A05CB">
              <w:rPr>
                <w:rFonts w:ascii="Franklin Gothic Book" w:hAnsi="Franklin Gothic Book"/>
                <w:sz w:val="22"/>
                <w:szCs w:val="22"/>
              </w:rPr>
              <w:t>n matrix org</w:t>
            </w:r>
            <w:r>
              <w:rPr>
                <w:rFonts w:ascii="Franklin Gothic Book" w:hAnsi="Franklin Gothic Book"/>
                <w:sz w:val="22"/>
                <w:szCs w:val="22"/>
              </w:rPr>
              <w:t>anization</w:t>
            </w:r>
            <w:r w:rsidR="0054326F">
              <w:rPr>
                <w:rFonts w:ascii="Franklin Gothic Book" w:hAnsi="Franklin Gothic Book"/>
                <w:sz w:val="22"/>
                <w:szCs w:val="22"/>
              </w:rPr>
              <w:t xml:space="preserve"> structure.</w:t>
            </w:r>
          </w:p>
          <w:p w14:paraId="55148655" w14:textId="1F4D9BE5"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successfully trademark</w:t>
            </w:r>
            <w:r w:rsidR="00AB4E0D">
              <w:rPr>
                <w:rFonts w:ascii="Franklin Gothic Book" w:hAnsi="Franklin Gothic Book"/>
                <w:sz w:val="22"/>
                <w:szCs w:val="22"/>
              </w:rPr>
              <w:t>s</w:t>
            </w:r>
            <w:r w:rsidRPr="003A05CB">
              <w:rPr>
                <w:rFonts w:ascii="Franklin Gothic Book" w:hAnsi="Franklin Gothic Book"/>
                <w:sz w:val="22"/>
                <w:szCs w:val="22"/>
              </w:rPr>
              <w:t xml:space="preserve"> two technology platforms, LiveCase and Cadence. </w:t>
            </w:r>
          </w:p>
          <w:p w14:paraId="0F723FC7" w14:textId="77777777"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lead response to federal government RFPs, achieving selection as ‘Fund Administrator’ on 5-year contract with U.S. Securities Exchange Commission</w:t>
            </w:r>
          </w:p>
          <w:p w14:paraId="1213DC65" w14:textId="77777777" w:rsidR="003A05CB" w:rsidRPr="003A05CB" w:rsidRDefault="003A05CB" w:rsidP="003A05CB">
            <w:pPr>
              <w:pStyle w:val="ListParagraph"/>
              <w:numPr>
                <w:ilvl w:val="0"/>
                <w:numId w:val="2"/>
              </w:numPr>
              <w:ind w:left="270" w:hanging="270"/>
              <w:rPr>
                <w:rFonts w:ascii="Franklin Gothic Book" w:hAnsi="Franklin Gothic Book"/>
                <w:sz w:val="22"/>
                <w:szCs w:val="22"/>
              </w:rPr>
            </w:pPr>
            <w:r w:rsidRPr="003A05CB">
              <w:rPr>
                <w:rFonts w:ascii="Franklin Gothic Book" w:hAnsi="Franklin Gothic Book"/>
                <w:sz w:val="22"/>
                <w:szCs w:val="22"/>
              </w:rPr>
              <w:t xml:space="preserve">Client-facing role includes attending events and client meetings to develop deep industry knowledge and keep finger on pulse of evolving trends, clients’ needs, and pain points. </w:t>
            </w:r>
          </w:p>
          <w:p w14:paraId="2E4522C1" w14:textId="3D30BEC8" w:rsidR="003A05CB" w:rsidRPr="003A05CB" w:rsidRDefault="003A05CB" w:rsidP="003A05CB">
            <w:pPr>
              <w:pStyle w:val="ListParagraph"/>
              <w:ind w:left="270"/>
              <w:rPr>
                <w:rFonts w:ascii="Franklin Gothic Book" w:hAnsi="Franklin Gothic Book"/>
                <w:sz w:val="22"/>
                <w:szCs w:val="22"/>
              </w:rPr>
            </w:pPr>
          </w:p>
        </w:tc>
      </w:tr>
      <w:tr w:rsidR="003A05CB" w:rsidRPr="003A05CB" w14:paraId="065685F3" w14:textId="77777777" w:rsidTr="003A05CB">
        <w:tc>
          <w:tcPr>
            <w:tcW w:w="3145" w:type="dxa"/>
          </w:tcPr>
          <w:p w14:paraId="7804E30B" w14:textId="77777777" w:rsidR="003A05CB" w:rsidRPr="003A05CB" w:rsidRDefault="003A05CB" w:rsidP="003A05CB">
            <w:pPr>
              <w:rPr>
                <w:rFonts w:ascii="Franklin Gothic Book" w:hAnsi="Franklin Gothic Book"/>
                <w:sz w:val="22"/>
                <w:szCs w:val="22"/>
              </w:rPr>
            </w:pPr>
            <w:r w:rsidRPr="003A05CB">
              <w:rPr>
                <w:rFonts w:ascii="Franklin Gothic Medium" w:hAnsi="Franklin Gothic Medium"/>
                <w:sz w:val="22"/>
                <w:szCs w:val="22"/>
              </w:rPr>
              <w:t>Director of Strategic Communications</w:t>
            </w:r>
            <w:r w:rsidRPr="003A05CB">
              <w:rPr>
                <w:rFonts w:ascii="Franklin Gothic Book" w:hAnsi="Franklin Gothic Book"/>
                <w:sz w:val="22"/>
                <w:szCs w:val="22"/>
              </w:rPr>
              <w:t xml:space="preserve"> </w:t>
            </w:r>
          </w:p>
          <w:p w14:paraId="164DCDE8" w14:textId="6EAEE691" w:rsidR="003A05CB" w:rsidRPr="003A05CB" w:rsidRDefault="003A05CB" w:rsidP="003A05CB">
            <w:pPr>
              <w:rPr>
                <w:rFonts w:ascii="Franklin Gothic Book" w:hAnsi="Franklin Gothic Book"/>
                <w:i/>
                <w:iCs/>
                <w:sz w:val="22"/>
                <w:szCs w:val="22"/>
              </w:rPr>
            </w:pPr>
            <w:r w:rsidRPr="003A05CB">
              <w:rPr>
                <w:rFonts w:ascii="Franklin Gothic Book" w:hAnsi="Franklin Gothic Book"/>
                <w:i/>
                <w:iCs/>
                <w:sz w:val="22"/>
                <w:szCs w:val="22"/>
              </w:rPr>
              <w:t>2018 – 2019</w:t>
            </w:r>
          </w:p>
          <w:p w14:paraId="7AA16B5C" w14:textId="77777777" w:rsidR="00802FE3" w:rsidRDefault="003A05CB" w:rsidP="003A05CB">
            <w:pPr>
              <w:rPr>
                <w:rFonts w:ascii="Franklin Gothic Book" w:hAnsi="Franklin Gothic Book"/>
                <w:sz w:val="22"/>
                <w:szCs w:val="22"/>
              </w:rPr>
            </w:pPr>
            <w:r w:rsidRPr="003A05CB">
              <w:rPr>
                <w:rFonts w:ascii="Franklin Gothic Book" w:hAnsi="Franklin Gothic Book"/>
                <w:sz w:val="22"/>
                <w:szCs w:val="22"/>
              </w:rPr>
              <w:br/>
              <w:t>Clemson Universit</w:t>
            </w:r>
            <w:r w:rsidR="00802FE3">
              <w:rPr>
                <w:rFonts w:ascii="Franklin Gothic Book" w:hAnsi="Franklin Gothic Book"/>
                <w:sz w:val="22"/>
                <w:szCs w:val="22"/>
              </w:rPr>
              <w:t>y</w:t>
            </w:r>
          </w:p>
          <w:p w14:paraId="7FC3958F" w14:textId="0B6B18EF" w:rsidR="003A05CB" w:rsidRDefault="003A05CB" w:rsidP="003A05CB">
            <w:pPr>
              <w:rPr>
                <w:rFonts w:ascii="Franklin Gothic Book" w:hAnsi="Franklin Gothic Book"/>
                <w:sz w:val="22"/>
                <w:szCs w:val="22"/>
              </w:rPr>
            </w:pPr>
            <w:r w:rsidRPr="003A05CB">
              <w:rPr>
                <w:rFonts w:ascii="Franklin Gothic Book" w:hAnsi="Franklin Gothic Book"/>
                <w:sz w:val="22"/>
                <w:szCs w:val="22"/>
              </w:rPr>
              <w:t>Clemson, SC</w:t>
            </w:r>
          </w:p>
          <w:p w14:paraId="26A843A5" w14:textId="77777777" w:rsidR="00B5500E" w:rsidRPr="003A05CB" w:rsidRDefault="00B5500E" w:rsidP="003A05CB">
            <w:pPr>
              <w:rPr>
                <w:rFonts w:ascii="Franklin Gothic Book" w:hAnsi="Franklin Gothic Book"/>
                <w:sz w:val="22"/>
                <w:szCs w:val="22"/>
              </w:rPr>
            </w:pPr>
          </w:p>
          <w:p w14:paraId="58A463EC" w14:textId="4B150091" w:rsidR="003A05CB" w:rsidRPr="003A05CB" w:rsidRDefault="003A05CB" w:rsidP="003A05CB">
            <w:pPr>
              <w:rPr>
                <w:rFonts w:ascii="Franklin Gothic Book" w:hAnsi="Franklin Gothic Book"/>
                <w:i/>
                <w:iCs/>
                <w:sz w:val="22"/>
                <w:szCs w:val="22"/>
              </w:rPr>
            </w:pPr>
            <w:r w:rsidRPr="003A05CB">
              <w:rPr>
                <w:rFonts w:ascii="Franklin Gothic Book" w:hAnsi="Franklin Gothic Book"/>
                <w:i/>
                <w:iCs/>
                <w:sz w:val="22"/>
                <w:szCs w:val="22"/>
              </w:rPr>
              <w:t>Leading public research institution focused on developing innovative solutions to today’s grand challenges.</w:t>
            </w:r>
          </w:p>
          <w:p w14:paraId="00D1D46E" w14:textId="77777777" w:rsidR="003A05CB" w:rsidRPr="003A05CB" w:rsidRDefault="003A05CB" w:rsidP="003A05CB">
            <w:pPr>
              <w:rPr>
                <w:rFonts w:ascii="Franklin Gothic Medium" w:hAnsi="Franklin Gothic Medium"/>
                <w:sz w:val="22"/>
                <w:szCs w:val="22"/>
              </w:rPr>
            </w:pPr>
          </w:p>
        </w:tc>
        <w:tc>
          <w:tcPr>
            <w:tcW w:w="7740" w:type="dxa"/>
          </w:tcPr>
          <w:p w14:paraId="19D8479E" w14:textId="3188F9C2" w:rsidR="00B5500E" w:rsidRPr="00B5500E" w:rsidRDefault="003A05CB" w:rsidP="00B5500E">
            <w:pPr>
              <w:pStyle w:val="ListParagraph"/>
              <w:numPr>
                <w:ilvl w:val="0"/>
                <w:numId w:val="2"/>
              </w:numPr>
              <w:ind w:left="251" w:hanging="251"/>
              <w:rPr>
                <w:rFonts w:ascii="Franklin Gothic Book" w:hAnsi="Franklin Gothic Book"/>
                <w:sz w:val="22"/>
                <w:szCs w:val="22"/>
              </w:rPr>
            </w:pPr>
            <w:r w:rsidRPr="003A05CB">
              <w:rPr>
                <w:rFonts w:ascii="Franklin Gothic Book" w:hAnsi="Franklin Gothic Book"/>
                <w:sz w:val="22"/>
                <w:szCs w:val="22"/>
              </w:rPr>
              <w:t>reporting directly to the provost, led university-wide initiative</w:t>
            </w:r>
            <w:r w:rsidR="004115BB">
              <w:rPr>
                <w:rFonts w:ascii="Franklin Gothic Book" w:hAnsi="Franklin Gothic Book"/>
                <w:sz w:val="22"/>
                <w:szCs w:val="22"/>
              </w:rPr>
              <w:t>s including</w:t>
            </w:r>
            <w:r w:rsidRPr="003A05CB">
              <w:rPr>
                <w:rFonts w:ascii="Franklin Gothic Book" w:hAnsi="Franklin Gothic Book"/>
                <w:sz w:val="22"/>
                <w:szCs w:val="22"/>
              </w:rPr>
              <w:t xml:space="preserve"> ‘Committee on Engagement and Compliance’ that </w:t>
            </w:r>
            <w:r w:rsidR="00AB4E0D">
              <w:rPr>
                <w:rFonts w:ascii="Franklin Gothic Book" w:hAnsi="Franklin Gothic Book"/>
                <w:sz w:val="22"/>
                <w:szCs w:val="22"/>
              </w:rPr>
              <w:t>required</w:t>
            </w:r>
            <w:r w:rsidR="0054326F">
              <w:rPr>
                <w:rFonts w:ascii="Franklin Gothic Book" w:hAnsi="Franklin Gothic Book"/>
                <w:sz w:val="22"/>
                <w:szCs w:val="22"/>
              </w:rPr>
              <w:t xml:space="preserve"> </w:t>
            </w:r>
            <w:r w:rsidRPr="003A05CB">
              <w:rPr>
                <w:rFonts w:ascii="Franklin Gothic Book" w:hAnsi="Franklin Gothic Book"/>
                <w:sz w:val="22"/>
                <w:szCs w:val="22"/>
              </w:rPr>
              <w:t>consult</w:t>
            </w:r>
            <w:r w:rsidR="0054326F">
              <w:rPr>
                <w:rFonts w:ascii="Franklin Gothic Book" w:hAnsi="Franklin Gothic Book"/>
                <w:sz w:val="22"/>
                <w:szCs w:val="22"/>
              </w:rPr>
              <w:t>ing and influencing</w:t>
            </w:r>
            <w:r w:rsidRPr="003A05CB">
              <w:rPr>
                <w:rFonts w:ascii="Franklin Gothic Book" w:hAnsi="Franklin Gothic Book"/>
                <w:sz w:val="22"/>
                <w:szCs w:val="22"/>
              </w:rPr>
              <w:t xml:space="preserve"> college deans, department chairs, top faculty, and leadership </w:t>
            </w:r>
            <w:r w:rsidR="0054326F">
              <w:rPr>
                <w:rFonts w:ascii="Franklin Gothic Book" w:hAnsi="Franklin Gothic Book"/>
                <w:sz w:val="22"/>
                <w:szCs w:val="22"/>
              </w:rPr>
              <w:t xml:space="preserve">to support </w:t>
            </w:r>
            <w:r w:rsidRPr="003A05CB">
              <w:rPr>
                <w:rFonts w:ascii="Franklin Gothic Book" w:hAnsi="Franklin Gothic Book"/>
                <w:sz w:val="22"/>
                <w:szCs w:val="22"/>
              </w:rPr>
              <w:t>the mission to conduct “high-impact, evidence-based academic and global engagement, greater integration of innovation centers, and development of a 21st century economic development strategy.”</w:t>
            </w:r>
          </w:p>
          <w:p w14:paraId="5E9243C1" w14:textId="77777777" w:rsidR="003A05CB" w:rsidRDefault="003A05CB" w:rsidP="00802FE3">
            <w:pPr>
              <w:pStyle w:val="ListParagraph"/>
              <w:numPr>
                <w:ilvl w:val="0"/>
                <w:numId w:val="2"/>
              </w:numPr>
              <w:ind w:left="251" w:hanging="251"/>
              <w:rPr>
                <w:rFonts w:ascii="Franklin Gothic Book" w:hAnsi="Franklin Gothic Book"/>
                <w:sz w:val="22"/>
                <w:szCs w:val="22"/>
              </w:rPr>
            </w:pPr>
            <w:r w:rsidRPr="003A05CB">
              <w:rPr>
                <w:rFonts w:ascii="Franklin Gothic Book" w:hAnsi="Franklin Gothic Book"/>
                <w:sz w:val="22"/>
                <w:szCs w:val="22"/>
              </w:rPr>
              <w:t xml:space="preserve">executed comprehensive MarCom strategy for university including presentation to Board of Trustees </w:t>
            </w:r>
            <w:r w:rsidRPr="00802FE3">
              <w:rPr>
                <w:rFonts w:ascii="Franklin Gothic Book" w:hAnsi="Franklin Gothic Book"/>
                <w:sz w:val="22"/>
                <w:szCs w:val="22"/>
              </w:rPr>
              <w:t>resulting in approval of multi-year $20M+ research and innovation initiative</w:t>
            </w:r>
            <w:r w:rsidR="00802FE3">
              <w:rPr>
                <w:rFonts w:ascii="Franklin Gothic Book" w:hAnsi="Franklin Gothic Book"/>
                <w:sz w:val="22"/>
                <w:szCs w:val="22"/>
              </w:rPr>
              <w:t xml:space="preserve"> focused on 7 research areas aligned with U.S. and global economic development priorities. </w:t>
            </w:r>
          </w:p>
          <w:p w14:paraId="4FCE9596" w14:textId="77777777" w:rsidR="00B5500E" w:rsidRDefault="00B5500E" w:rsidP="00802FE3">
            <w:pPr>
              <w:pStyle w:val="ListParagraph"/>
              <w:numPr>
                <w:ilvl w:val="0"/>
                <w:numId w:val="2"/>
              </w:numPr>
              <w:ind w:left="251" w:hanging="251"/>
              <w:rPr>
                <w:rFonts w:ascii="Franklin Gothic Book" w:hAnsi="Franklin Gothic Book"/>
                <w:sz w:val="22"/>
                <w:szCs w:val="22"/>
              </w:rPr>
            </w:pPr>
            <w:r>
              <w:rPr>
                <w:rFonts w:ascii="Franklin Gothic Book" w:hAnsi="Franklin Gothic Book"/>
                <w:sz w:val="22"/>
                <w:szCs w:val="22"/>
              </w:rPr>
              <w:t xml:space="preserve">liaised with peer universities </w:t>
            </w:r>
            <w:r w:rsidR="00AF7BFE">
              <w:rPr>
                <w:rFonts w:ascii="Franklin Gothic Book" w:hAnsi="Franklin Gothic Book"/>
                <w:sz w:val="22"/>
                <w:szCs w:val="22"/>
              </w:rPr>
              <w:t xml:space="preserve">including </w:t>
            </w:r>
            <w:r>
              <w:rPr>
                <w:rFonts w:ascii="Franklin Gothic Book" w:hAnsi="Franklin Gothic Book"/>
                <w:sz w:val="22"/>
                <w:szCs w:val="22"/>
              </w:rPr>
              <w:t>University of Georgia and Vanderbilt</w:t>
            </w:r>
            <w:r w:rsidR="00AF7BFE">
              <w:rPr>
                <w:rFonts w:ascii="Franklin Gothic Book" w:hAnsi="Franklin Gothic Book"/>
                <w:sz w:val="22"/>
                <w:szCs w:val="22"/>
              </w:rPr>
              <w:t>.</w:t>
            </w:r>
            <w:r>
              <w:rPr>
                <w:rFonts w:ascii="Franklin Gothic Book" w:hAnsi="Franklin Gothic Book"/>
                <w:sz w:val="22"/>
                <w:szCs w:val="22"/>
              </w:rPr>
              <w:t xml:space="preserve"> </w:t>
            </w:r>
          </w:p>
          <w:p w14:paraId="0CCF4353" w14:textId="3790F608" w:rsidR="00E57838" w:rsidRPr="00E57838" w:rsidRDefault="00E57838" w:rsidP="00E57838">
            <w:pPr>
              <w:rPr>
                <w:rFonts w:ascii="Franklin Gothic Book" w:hAnsi="Franklin Gothic Book"/>
                <w:sz w:val="22"/>
                <w:szCs w:val="22"/>
              </w:rPr>
            </w:pPr>
          </w:p>
        </w:tc>
      </w:tr>
      <w:tr w:rsidR="003A05CB" w:rsidRPr="003A05CB" w14:paraId="1B16772E" w14:textId="77777777" w:rsidTr="003A05CB">
        <w:tc>
          <w:tcPr>
            <w:tcW w:w="3145" w:type="dxa"/>
          </w:tcPr>
          <w:p w14:paraId="4061DDB6" w14:textId="77777777" w:rsidR="003A05CB" w:rsidRPr="00802FE3" w:rsidRDefault="003A05CB" w:rsidP="003A05CB">
            <w:pPr>
              <w:rPr>
                <w:rFonts w:ascii="Franklin Gothic Book" w:hAnsi="Franklin Gothic Book"/>
                <w:b/>
                <w:bCs/>
                <w:sz w:val="22"/>
                <w:szCs w:val="22"/>
              </w:rPr>
            </w:pPr>
            <w:r w:rsidRPr="00802FE3">
              <w:rPr>
                <w:rFonts w:ascii="Franklin Gothic Medium" w:hAnsi="Franklin Gothic Medium"/>
                <w:sz w:val="22"/>
                <w:szCs w:val="22"/>
              </w:rPr>
              <w:lastRenderedPageBreak/>
              <w:t>Marketing and Communications Specialist</w:t>
            </w:r>
            <w:r w:rsidRPr="00802FE3">
              <w:rPr>
                <w:rFonts w:ascii="Franklin Gothic Book" w:hAnsi="Franklin Gothic Book"/>
                <w:b/>
                <w:bCs/>
                <w:sz w:val="22"/>
                <w:szCs w:val="22"/>
              </w:rPr>
              <w:t xml:space="preserve"> </w:t>
            </w:r>
          </w:p>
          <w:p w14:paraId="0583588D" w14:textId="1AE8CD00" w:rsidR="003A05CB" w:rsidRPr="00802FE3" w:rsidRDefault="003A05CB" w:rsidP="003A05CB">
            <w:pPr>
              <w:rPr>
                <w:rFonts w:ascii="Franklin Gothic Book" w:hAnsi="Franklin Gothic Book"/>
                <w:i/>
                <w:iCs/>
                <w:sz w:val="22"/>
                <w:szCs w:val="22"/>
              </w:rPr>
            </w:pPr>
            <w:r w:rsidRPr="00802FE3">
              <w:rPr>
                <w:rFonts w:ascii="Franklin Gothic Book" w:hAnsi="Franklin Gothic Book"/>
                <w:i/>
                <w:iCs/>
                <w:sz w:val="22"/>
                <w:szCs w:val="22"/>
              </w:rPr>
              <w:t xml:space="preserve">2017 – 2018 </w:t>
            </w:r>
          </w:p>
          <w:p w14:paraId="700D402E" w14:textId="77777777" w:rsidR="003A05CB" w:rsidRPr="00802FE3" w:rsidRDefault="003A05CB" w:rsidP="003A05CB">
            <w:pPr>
              <w:rPr>
                <w:rFonts w:ascii="Franklin Gothic Book" w:hAnsi="Franklin Gothic Book"/>
                <w:i/>
                <w:iCs/>
                <w:sz w:val="22"/>
                <w:szCs w:val="22"/>
              </w:rPr>
            </w:pPr>
          </w:p>
          <w:p w14:paraId="18A9F1C7" w14:textId="667A60F9" w:rsidR="003A05CB" w:rsidRPr="00802FE3" w:rsidRDefault="003A05CB" w:rsidP="003A05CB">
            <w:pPr>
              <w:rPr>
                <w:rFonts w:ascii="Franklin Gothic Book" w:hAnsi="Franklin Gothic Book"/>
                <w:sz w:val="22"/>
                <w:szCs w:val="22"/>
              </w:rPr>
            </w:pPr>
            <w:r w:rsidRPr="00802FE3">
              <w:rPr>
                <w:rFonts w:ascii="Franklin Gothic Book" w:hAnsi="Franklin Gothic Book"/>
                <w:sz w:val="22"/>
                <w:szCs w:val="22"/>
              </w:rPr>
              <w:t xml:space="preserve">AGFA HealthCare </w:t>
            </w:r>
          </w:p>
          <w:p w14:paraId="655F53FB" w14:textId="41546E96" w:rsidR="003A05CB" w:rsidRPr="00802FE3" w:rsidRDefault="003A05CB" w:rsidP="003A05CB">
            <w:pPr>
              <w:rPr>
                <w:rFonts w:ascii="Franklin Gothic Book" w:hAnsi="Franklin Gothic Book"/>
                <w:sz w:val="22"/>
                <w:szCs w:val="22"/>
              </w:rPr>
            </w:pPr>
            <w:r w:rsidRPr="00802FE3">
              <w:rPr>
                <w:rFonts w:ascii="Franklin Gothic Book" w:hAnsi="Franklin Gothic Book"/>
                <w:sz w:val="22"/>
                <w:szCs w:val="22"/>
              </w:rPr>
              <w:t>Greenville, SC</w:t>
            </w:r>
          </w:p>
          <w:p w14:paraId="5F2340D0" w14:textId="77777777" w:rsidR="003A05CB" w:rsidRPr="00802FE3" w:rsidRDefault="003A05CB" w:rsidP="003A05CB">
            <w:pPr>
              <w:rPr>
                <w:rFonts w:ascii="Franklin Gothic Book" w:hAnsi="Franklin Gothic Book"/>
                <w:sz w:val="22"/>
                <w:szCs w:val="22"/>
              </w:rPr>
            </w:pPr>
          </w:p>
          <w:p w14:paraId="77261813" w14:textId="77777777" w:rsidR="003A05CB" w:rsidRPr="00802FE3" w:rsidRDefault="003A05CB" w:rsidP="003A05CB">
            <w:pPr>
              <w:rPr>
                <w:rFonts w:ascii="Franklin Gothic Book" w:hAnsi="Franklin Gothic Book"/>
                <w:i/>
                <w:iCs/>
                <w:sz w:val="22"/>
                <w:szCs w:val="22"/>
              </w:rPr>
            </w:pPr>
            <w:r w:rsidRPr="00802FE3">
              <w:rPr>
                <w:rFonts w:ascii="Franklin Gothic Book" w:hAnsi="Franklin Gothic Book"/>
                <w:i/>
                <w:iCs/>
                <w:sz w:val="22"/>
                <w:szCs w:val="22"/>
              </w:rPr>
              <w:t>Global corporation providing enterprise IT solutions for healthcare leaders</w:t>
            </w:r>
          </w:p>
          <w:p w14:paraId="0A8630A2" w14:textId="17C83857" w:rsidR="00802FE3" w:rsidRPr="00802FE3" w:rsidRDefault="00802FE3" w:rsidP="003A05CB">
            <w:pPr>
              <w:rPr>
                <w:rFonts w:ascii="Franklin Gothic Book" w:hAnsi="Franklin Gothic Book"/>
                <w:i/>
                <w:iCs/>
                <w:sz w:val="22"/>
                <w:szCs w:val="22"/>
              </w:rPr>
            </w:pPr>
          </w:p>
        </w:tc>
        <w:tc>
          <w:tcPr>
            <w:tcW w:w="7740" w:type="dxa"/>
          </w:tcPr>
          <w:p w14:paraId="15E0F4A7" w14:textId="77777777" w:rsidR="00802FE3" w:rsidRPr="00802FE3" w:rsidRDefault="00802FE3" w:rsidP="00802FE3">
            <w:pPr>
              <w:pStyle w:val="ListParagraph"/>
              <w:numPr>
                <w:ilvl w:val="0"/>
                <w:numId w:val="2"/>
              </w:numPr>
              <w:ind w:left="251" w:hanging="270"/>
              <w:rPr>
                <w:rFonts w:ascii="Franklin Gothic Book" w:hAnsi="Franklin Gothic Book"/>
                <w:sz w:val="22"/>
                <w:szCs w:val="22"/>
              </w:rPr>
            </w:pPr>
            <w:r w:rsidRPr="00802FE3">
              <w:rPr>
                <w:rFonts w:ascii="Franklin Gothic Book" w:hAnsi="Franklin Gothic Book"/>
                <w:sz w:val="22"/>
                <w:szCs w:val="22"/>
              </w:rPr>
              <w:t xml:space="preserve">gained deep knowledge of healthcare IT market, Electronic Health Record (EHR) related technologies, imaging innovations, and the challenges of today’s CTOs, radiologists, cardiologists, and other healthcare professionals. </w:t>
            </w:r>
          </w:p>
          <w:p w14:paraId="3F7BD9DD" w14:textId="1E9A4F0A" w:rsidR="00802FE3" w:rsidRPr="00802FE3" w:rsidRDefault="00802FE3" w:rsidP="00802FE3">
            <w:pPr>
              <w:pStyle w:val="ListParagraph"/>
              <w:numPr>
                <w:ilvl w:val="0"/>
                <w:numId w:val="2"/>
              </w:numPr>
              <w:ind w:left="251" w:hanging="270"/>
              <w:rPr>
                <w:rFonts w:ascii="Franklin Gothic Book" w:hAnsi="Franklin Gothic Book"/>
                <w:sz w:val="22"/>
                <w:szCs w:val="22"/>
              </w:rPr>
            </w:pPr>
            <w:r w:rsidRPr="00802FE3">
              <w:rPr>
                <w:rFonts w:ascii="Franklin Gothic Book" w:hAnsi="Franklin Gothic Book"/>
                <w:sz w:val="22"/>
                <w:szCs w:val="22"/>
              </w:rPr>
              <w:t>launched, measured, and managed complex sales programs based on customer analysis, competitor benchmarking, and evolving industry trends and metrics</w:t>
            </w:r>
            <w:r w:rsidR="00B5500E">
              <w:rPr>
                <w:rFonts w:ascii="Franklin Gothic Book" w:hAnsi="Franklin Gothic Book"/>
                <w:sz w:val="22"/>
                <w:szCs w:val="22"/>
              </w:rPr>
              <w:t>. required managing up and across in highly matrixed organization.</w:t>
            </w:r>
          </w:p>
          <w:p w14:paraId="58DA5546" w14:textId="07BAE49E" w:rsidR="00802FE3" w:rsidRPr="00802FE3" w:rsidRDefault="00802FE3" w:rsidP="00802FE3">
            <w:pPr>
              <w:pStyle w:val="ListParagraph"/>
              <w:numPr>
                <w:ilvl w:val="0"/>
                <w:numId w:val="2"/>
              </w:numPr>
              <w:ind w:left="251" w:hanging="270"/>
              <w:rPr>
                <w:rFonts w:ascii="Franklin Gothic Book" w:hAnsi="Franklin Gothic Book"/>
                <w:sz w:val="22"/>
                <w:szCs w:val="22"/>
              </w:rPr>
            </w:pPr>
            <w:r w:rsidRPr="00802FE3">
              <w:rPr>
                <w:rFonts w:ascii="Franklin Gothic Book" w:hAnsi="Franklin Gothic Book"/>
                <w:sz w:val="22"/>
                <w:szCs w:val="22"/>
              </w:rPr>
              <w:t>analyzed CRM data and presented business intelligence reports to North American President and SVP of Sales on a monthly cadence</w:t>
            </w:r>
            <w:r w:rsidR="00AF7BFE">
              <w:rPr>
                <w:rFonts w:ascii="Franklin Gothic Book" w:hAnsi="Franklin Gothic Book"/>
                <w:sz w:val="22"/>
                <w:szCs w:val="22"/>
              </w:rPr>
              <w:t>.</w:t>
            </w:r>
          </w:p>
          <w:p w14:paraId="56CEEAF0" w14:textId="4B7370D0" w:rsidR="00802FE3" w:rsidRDefault="00802FE3" w:rsidP="00802FE3">
            <w:pPr>
              <w:pStyle w:val="ListParagraph"/>
              <w:numPr>
                <w:ilvl w:val="0"/>
                <w:numId w:val="2"/>
              </w:numPr>
              <w:ind w:left="251" w:hanging="270"/>
              <w:rPr>
                <w:rFonts w:ascii="Franklin Gothic Book" w:hAnsi="Franklin Gothic Book"/>
                <w:sz w:val="22"/>
                <w:szCs w:val="22"/>
              </w:rPr>
            </w:pPr>
            <w:r w:rsidRPr="00802FE3">
              <w:rPr>
                <w:rFonts w:ascii="Franklin Gothic Book" w:hAnsi="Franklin Gothic Book"/>
                <w:sz w:val="22"/>
                <w:szCs w:val="22"/>
              </w:rPr>
              <w:t>working alongside global team headquartered in Belgium, coordinated tradeshow sales strategy</w:t>
            </w:r>
            <w:r>
              <w:rPr>
                <w:rFonts w:ascii="Franklin Gothic Book" w:hAnsi="Franklin Gothic Book"/>
                <w:sz w:val="22"/>
                <w:szCs w:val="22"/>
              </w:rPr>
              <w:t xml:space="preserve">, booth design, prep, execution and follow up including sales incentives, and daily </w:t>
            </w:r>
            <w:r w:rsidR="00B5500E">
              <w:rPr>
                <w:rFonts w:ascii="Franklin Gothic Book" w:hAnsi="Franklin Gothic Book"/>
                <w:sz w:val="22"/>
                <w:szCs w:val="22"/>
              </w:rPr>
              <w:t>s</w:t>
            </w:r>
            <w:r>
              <w:rPr>
                <w:rFonts w:ascii="Franklin Gothic Book" w:hAnsi="Franklin Gothic Book"/>
                <w:sz w:val="22"/>
                <w:szCs w:val="22"/>
              </w:rPr>
              <w:t>ales dashboards at event</w:t>
            </w:r>
            <w:r w:rsidR="00AF7BFE">
              <w:rPr>
                <w:rFonts w:ascii="Franklin Gothic Book" w:hAnsi="Franklin Gothic Book"/>
                <w:sz w:val="22"/>
                <w:szCs w:val="22"/>
              </w:rPr>
              <w:t>.</w:t>
            </w:r>
          </w:p>
          <w:p w14:paraId="08754ACE" w14:textId="11D2CD4A" w:rsidR="00802FE3" w:rsidRDefault="00AB4E0D" w:rsidP="00802FE3">
            <w:pPr>
              <w:pStyle w:val="ListParagraph"/>
              <w:numPr>
                <w:ilvl w:val="0"/>
                <w:numId w:val="2"/>
              </w:numPr>
              <w:ind w:left="251" w:hanging="270"/>
              <w:rPr>
                <w:rFonts w:ascii="Franklin Gothic Book" w:hAnsi="Franklin Gothic Book"/>
                <w:sz w:val="22"/>
                <w:szCs w:val="22"/>
              </w:rPr>
            </w:pPr>
            <w:r>
              <w:rPr>
                <w:rFonts w:ascii="Franklin Gothic Book" w:hAnsi="Franklin Gothic Book"/>
                <w:sz w:val="22"/>
                <w:szCs w:val="22"/>
              </w:rPr>
              <w:t>wr</w:t>
            </w:r>
            <w:r w:rsidR="00E57838">
              <w:rPr>
                <w:rFonts w:ascii="Franklin Gothic Book" w:hAnsi="Franklin Gothic Book"/>
                <w:sz w:val="22"/>
                <w:szCs w:val="22"/>
              </w:rPr>
              <w:t xml:space="preserve">ote and published whitepapers as part of a demand generation campaign. </w:t>
            </w:r>
          </w:p>
          <w:p w14:paraId="0D61C0B1" w14:textId="0C7B2774" w:rsidR="00802FE3" w:rsidRPr="00802FE3" w:rsidRDefault="00802FE3" w:rsidP="00802FE3">
            <w:pPr>
              <w:pStyle w:val="ListParagraph"/>
              <w:numPr>
                <w:ilvl w:val="0"/>
                <w:numId w:val="2"/>
              </w:numPr>
              <w:ind w:left="251" w:hanging="270"/>
              <w:rPr>
                <w:rFonts w:ascii="Franklin Gothic Book" w:hAnsi="Franklin Gothic Book"/>
                <w:sz w:val="22"/>
                <w:szCs w:val="22"/>
              </w:rPr>
            </w:pPr>
            <w:r>
              <w:rPr>
                <w:rFonts w:ascii="Franklin Gothic Book" w:hAnsi="Franklin Gothic Book"/>
                <w:sz w:val="22"/>
                <w:szCs w:val="22"/>
              </w:rPr>
              <w:t>developed curriculum, agenda, and all logistics for</w:t>
            </w:r>
            <w:r w:rsidRPr="00802FE3">
              <w:rPr>
                <w:rFonts w:ascii="Franklin Gothic Book" w:hAnsi="Franklin Gothic Book"/>
                <w:sz w:val="22"/>
                <w:szCs w:val="22"/>
              </w:rPr>
              <w:t xml:space="preserve"> annual</w:t>
            </w:r>
            <w:r>
              <w:rPr>
                <w:rFonts w:ascii="Franklin Gothic Book" w:hAnsi="Franklin Gothic Book"/>
                <w:sz w:val="22"/>
                <w:szCs w:val="22"/>
              </w:rPr>
              <w:t xml:space="preserve"> </w:t>
            </w:r>
            <w:r w:rsidRPr="00802FE3">
              <w:rPr>
                <w:rFonts w:ascii="Franklin Gothic Book" w:hAnsi="Franklin Gothic Book"/>
                <w:sz w:val="22"/>
                <w:szCs w:val="22"/>
              </w:rPr>
              <w:t>meeting for North America</w:t>
            </w:r>
            <w:r>
              <w:rPr>
                <w:rFonts w:ascii="Franklin Gothic Book" w:hAnsi="Franklin Gothic Book"/>
                <w:sz w:val="22"/>
                <w:szCs w:val="22"/>
              </w:rPr>
              <w:t xml:space="preserve"> and LATAM sales</w:t>
            </w:r>
            <w:r w:rsidRPr="00802FE3">
              <w:rPr>
                <w:rFonts w:ascii="Franklin Gothic Book" w:hAnsi="Franklin Gothic Book"/>
                <w:sz w:val="22"/>
                <w:szCs w:val="22"/>
              </w:rPr>
              <w:t xml:space="preserve"> team</w:t>
            </w:r>
            <w:r w:rsidR="00AF7BFE">
              <w:rPr>
                <w:rFonts w:ascii="Franklin Gothic Book" w:hAnsi="Franklin Gothic Book"/>
                <w:sz w:val="22"/>
                <w:szCs w:val="22"/>
              </w:rPr>
              <w:t>.</w:t>
            </w:r>
          </w:p>
          <w:p w14:paraId="59047557" w14:textId="0D039B4A" w:rsidR="003A05CB" w:rsidRPr="00802FE3" w:rsidRDefault="003A05CB" w:rsidP="00802FE3">
            <w:pPr>
              <w:pStyle w:val="ListParagraph"/>
              <w:ind w:left="251"/>
              <w:rPr>
                <w:rFonts w:ascii="Franklin Gothic Book" w:hAnsi="Franklin Gothic Book"/>
                <w:sz w:val="22"/>
                <w:szCs w:val="22"/>
              </w:rPr>
            </w:pPr>
          </w:p>
        </w:tc>
      </w:tr>
      <w:tr w:rsidR="00802FE3" w:rsidRPr="003A05CB" w14:paraId="73FD3604" w14:textId="77777777" w:rsidTr="003A05CB">
        <w:tc>
          <w:tcPr>
            <w:tcW w:w="3145" w:type="dxa"/>
          </w:tcPr>
          <w:p w14:paraId="15B13C52" w14:textId="77777777" w:rsidR="00802FE3" w:rsidRPr="00802FE3" w:rsidRDefault="00802FE3" w:rsidP="003A05CB">
            <w:pPr>
              <w:rPr>
                <w:rFonts w:ascii="Franklin Gothic Medium" w:hAnsi="Franklin Gothic Medium"/>
                <w:color w:val="000000" w:themeColor="text1"/>
                <w:sz w:val="22"/>
                <w:szCs w:val="22"/>
              </w:rPr>
            </w:pPr>
            <w:r w:rsidRPr="00802FE3">
              <w:rPr>
                <w:rFonts w:ascii="Franklin Gothic Medium" w:hAnsi="Franklin Gothic Medium"/>
                <w:color w:val="000000" w:themeColor="text1"/>
                <w:sz w:val="22"/>
                <w:szCs w:val="22"/>
              </w:rPr>
              <w:t>Marketing Manager</w:t>
            </w:r>
          </w:p>
          <w:p w14:paraId="693693FC" w14:textId="631775B8" w:rsidR="00802FE3" w:rsidRPr="00802FE3" w:rsidRDefault="00802FE3" w:rsidP="00802FE3">
            <w:pPr>
              <w:rPr>
                <w:rFonts w:ascii="Franklin Gothic Book" w:hAnsi="Franklin Gothic Book"/>
                <w:sz w:val="22"/>
                <w:szCs w:val="22"/>
              </w:rPr>
            </w:pPr>
            <w:r w:rsidRPr="00802FE3">
              <w:rPr>
                <w:rFonts w:ascii="Franklin Gothic Book" w:hAnsi="Franklin Gothic Book"/>
                <w:sz w:val="22"/>
                <w:szCs w:val="22"/>
              </w:rPr>
              <w:t>2012 - 2017</w:t>
            </w:r>
          </w:p>
          <w:p w14:paraId="5C3E9762" w14:textId="77777777" w:rsidR="00802FE3" w:rsidRPr="00802FE3" w:rsidRDefault="00802FE3" w:rsidP="00802FE3">
            <w:pPr>
              <w:rPr>
                <w:rFonts w:ascii="Franklin Gothic Book" w:hAnsi="Franklin Gothic Book"/>
                <w:sz w:val="22"/>
                <w:szCs w:val="22"/>
              </w:rPr>
            </w:pPr>
          </w:p>
          <w:p w14:paraId="0BC84FC7" w14:textId="4D5A01AF" w:rsidR="00802FE3" w:rsidRPr="00802FE3" w:rsidRDefault="00802FE3" w:rsidP="00802FE3">
            <w:pPr>
              <w:rPr>
                <w:rFonts w:ascii="Franklin Gothic Book" w:hAnsi="Franklin Gothic Book"/>
                <w:sz w:val="22"/>
                <w:szCs w:val="22"/>
              </w:rPr>
            </w:pPr>
            <w:r w:rsidRPr="00802FE3">
              <w:rPr>
                <w:rFonts w:ascii="Franklin Gothic Book" w:hAnsi="Franklin Gothic Book"/>
                <w:sz w:val="22"/>
                <w:szCs w:val="22"/>
              </w:rPr>
              <w:t>Clemson University International Center for Automotive Research</w:t>
            </w:r>
          </w:p>
          <w:p w14:paraId="10FF6A1F" w14:textId="167306AA" w:rsidR="00802FE3" w:rsidRPr="00802FE3" w:rsidRDefault="00802FE3" w:rsidP="00802FE3">
            <w:pPr>
              <w:rPr>
                <w:rFonts w:ascii="Franklin Gothic Book" w:hAnsi="Franklin Gothic Book"/>
                <w:sz w:val="22"/>
                <w:szCs w:val="22"/>
              </w:rPr>
            </w:pPr>
            <w:r w:rsidRPr="00802FE3">
              <w:rPr>
                <w:rFonts w:ascii="Franklin Gothic Book" w:hAnsi="Franklin Gothic Book"/>
                <w:sz w:val="22"/>
                <w:szCs w:val="22"/>
              </w:rPr>
              <w:t>Greenville, SC</w:t>
            </w:r>
          </w:p>
          <w:p w14:paraId="0FDDEA49" w14:textId="4F71B847" w:rsidR="00802FE3" w:rsidRPr="00802FE3" w:rsidRDefault="00802FE3" w:rsidP="00802FE3">
            <w:pPr>
              <w:rPr>
                <w:rFonts w:ascii="Franklin Gothic Book" w:hAnsi="Franklin Gothic Book"/>
                <w:sz w:val="22"/>
                <w:szCs w:val="22"/>
              </w:rPr>
            </w:pPr>
          </w:p>
          <w:p w14:paraId="0992A259" w14:textId="55E46E97" w:rsidR="00802FE3" w:rsidRPr="00802FE3" w:rsidRDefault="00802FE3" w:rsidP="00802FE3">
            <w:pPr>
              <w:rPr>
                <w:rFonts w:ascii="Franklin Gothic Medium" w:hAnsi="Franklin Gothic Medium"/>
                <w:sz w:val="22"/>
                <w:szCs w:val="22"/>
              </w:rPr>
            </w:pPr>
            <w:r w:rsidRPr="00802FE3">
              <w:rPr>
                <w:rFonts w:ascii="Franklin Gothic Book" w:hAnsi="Franklin Gothic Book"/>
                <w:i/>
                <w:iCs/>
                <w:sz w:val="22"/>
                <w:szCs w:val="22"/>
              </w:rPr>
              <w:t>International innovation campus and research park representing over $50M in investment on 250 acres</w:t>
            </w:r>
          </w:p>
        </w:tc>
        <w:tc>
          <w:tcPr>
            <w:tcW w:w="7740" w:type="dxa"/>
          </w:tcPr>
          <w:p w14:paraId="100EC7BA" w14:textId="1E93F1F7" w:rsidR="00802FE3" w:rsidRPr="00802FE3" w:rsidRDefault="00802FE3" w:rsidP="00802FE3">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 xml:space="preserve">led cross-functional team in </w:t>
            </w:r>
            <w:r w:rsidR="00B5500E">
              <w:rPr>
                <w:rFonts w:ascii="Franklin Gothic Book" w:hAnsi="Franklin Gothic Book"/>
                <w:sz w:val="22"/>
                <w:szCs w:val="22"/>
              </w:rPr>
              <w:t>end-to-end</w:t>
            </w:r>
            <w:r w:rsidRPr="00802FE3">
              <w:rPr>
                <w:rFonts w:ascii="Franklin Gothic Book" w:hAnsi="Franklin Gothic Book"/>
                <w:sz w:val="22"/>
                <w:szCs w:val="22"/>
              </w:rPr>
              <w:t xml:space="preserve"> product development lifecycle of concept car</w:t>
            </w:r>
            <w:r w:rsidR="00B5500E">
              <w:rPr>
                <w:rFonts w:ascii="Franklin Gothic Book" w:hAnsi="Franklin Gothic Book"/>
                <w:sz w:val="22"/>
                <w:szCs w:val="22"/>
              </w:rPr>
              <w:t xml:space="preserve">s </w:t>
            </w:r>
            <w:r w:rsidRPr="00802FE3">
              <w:rPr>
                <w:rFonts w:ascii="Franklin Gothic Book" w:hAnsi="Franklin Gothic Book"/>
                <w:sz w:val="22"/>
                <w:szCs w:val="22"/>
              </w:rPr>
              <w:t>with industry leaders including BMW Group, TOYOTA, GM/Chevrolet, Mazda, and MINI.</w:t>
            </w:r>
          </w:p>
          <w:p w14:paraId="2210EB03" w14:textId="14069E6C" w:rsidR="00802FE3" w:rsidRPr="00802FE3" w:rsidRDefault="00802FE3" w:rsidP="00802FE3">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 xml:space="preserve">coordinated automotive events and tradeshows on local, national, and international scale including the L.A. Auto Show, New York Auto Show, GM global headquarters in Detroit, MI, BMW global headquarters in Munich, Germany, and the SEMA Show in Las Vegas among </w:t>
            </w:r>
            <w:r w:rsidR="00AF7BFE">
              <w:rPr>
                <w:rFonts w:ascii="Franklin Gothic Book" w:hAnsi="Franklin Gothic Book"/>
                <w:sz w:val="22"/>
                <w:szCs w:val="22"/>
              </w:rPr>
              <w:t xml:space="preserve">many </w:t>
            </w:r>
            <w:r w:rsidRPr="00802FE3">
              <w:rPr>
                <w:rFonts w:ascii="Franklin Gothic Book" w:hAnsi="Franklin Gothic Book"/>
                <w:sz w:val="22"/>
                <w:szCs w:val="22"/>
              </w:rPr>
              <w:t>others</w:t>
            </w:r>
            <w:r w:rsidR="00AF7BFE">
              <w:rPr>
                <w:rFonts w:ascii="Franklin Gothic Book" w:hAnsi="Franklin Gothic Book"/>
                <w:sz w:val="22"/>
                <w:szCs w:val="22"/>
              </w:rPr>
              <w:t>.</w:t>
            </w:r>
          </w:p>
          <w:p w14:paraId="758B4F61" w14:textId="5CF85B4A" w:rsidR="00802FE3" w:rsidRPr="00802FE3" w:rsidRDefault="00802FE3" w:rsidP="00802FE3">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Fostered relationships with a broad range of automotive partners including SMBs, Fortune 100s, tier I, tier II, tier III suppliers, government agencies, and economic development agencies</w:t>
            </w:r>
            <w:r w:rsidR="00AF7BFE">
              <w:rPr>
                <w:rFonts w:ascii="Franklin Gothic Book" w:hAnsi="Franklin Gothic Book"/>
                <w:sz w:val="22"/>
                <w:szCs w:val="22"/>
              </w:rPr>
              <w:t>.</w:t>
            </w:r>
          </w:p>
          <w:p w14:paraId="7C71250F" w14:textId="7B01ACAC" w:rsidR="00802FE3" w:rsidRPr="00802FE3" w:rsidRDefault="00802FE3" w:rsidP="00802FE3">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 xml:space="preserve">built 2 websites (deeporange.com and cuicar.com) and managed 6 social channels and </w:t>
            </w:r>
            <w:r w:rsidR="00AF7BFE">
              <w:rPr>
                <w:rFonts w:ascii="Franklin Gothic Book" w:hAnsi="Franklin Gothic Book"/>
                <w:sz w:val="22"/>
                <w:szCs w:val="22"/>
              </w:rPr>
              <w:t xml:space="preserve">built out </w:t>
            </w:r>
            <w:r w:rsidRPr="00802FE3">
              <w:rPr>
                <w:rFonts w:ascii="Franklin Gothic Book" w:hAnsi="Franklin Gothic Book"/>
                <w:sz w:val="22"/>
                <w:szCs w:val="22"/>
              </w:rPr>
              <w:t>CRM tool</w:t>
            </w:r>
            <w:r w:rsidR="00AF7BFE">
              <w:rPr>
                <w:rFonts w:ascii="Franklin Gothic Book" w:hAnsi="Franklin Gothic Book"/>
                <w:sz w:val="22"/>
                <w:szCs w:val="22"/>
              </w:rPr>
              <w:t>.</w:t>
            </w:r>
          </w:p>
          <w:p w14:paraId="71F40A47" w14:textId="102CB4CE" w:rsidR="00802FE3" w:rsidRPr="00AF7BFE" w:rsidRDefault="00802FE3" w:rsidP="00AF7BFE">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wrote, created, and distributed marketing collateral including CU-ICAR Annual Report, press releases</w:t>
            </w:r>
            <w:r w:rsidR="00AF7BFE">
              <w:rPr>
                <w:rFonts w:ascii="Franklin Gothic Book" w:hAnsi="Franklin Gothic Book"/>
                <w:sz w:val="22"/>
                <w:szCs w:val="22"/>
              </w:rPr>
              <w:t>, and s</w:t>
            </w:r>
            <w:r w:rsidRPr="00AF7BFE">
              <w:rPr>
                <w:rFonts w:ascii="Franklin Gothic Book" w:hAnsi="Franklin Gothic Book"/>
                <w:sz w:val="22"/>
                <w:szCs w:val="22"/>
              </w:rPr>
              <w:t xml:space="preserve">erved as media relations </w:t>
            </w:r>
            <w:r w:rsidR="00AF7BFE">
              <w:rPr>
                <w:rFonts w:ascii="Franklin Gothic Book" w:hAnsi="Franklin Gothic Book"/>
                <w:sz w:val="22"/>
                <w:szCs w:val="22"/>
              </w:rPr>
              <w:t>contact.</w:t>
            </w:r>
          </w:p>
          <w:p w14:paraId="596ADF16" w14:textId="2A469CA4" w:rsidR="00802FE3" w:rsidRPr="00802FE3" w:rsidRDefault="00802FE3" w:rsidP="00802FE3">
            <w:pPr>
              <w:rPr>
                <w:rFonts w:ascii="Franklin Gothic Book" w:hAnsi="Franklin Gothic Book"/>
                <w:sz w:val="22"/>
                <w:szCs w:val="22"/>
              </w:rPr>
            </w:pPr>
          </w:p>
        </w:tc>
      </w:tr>
      <w:tr w:rsidR="00802FE3" w:rsidRPr="003A05CB" w14:paraId="7E2E2ACF" w14:textId="77777777" w:rsidTr="003A05CB">
        <w:tc>
          <w:tcPr>
            <w:tcW w:w="3145" w:type="dxa"/>
          </w:tcPr>
          <w:p w14:paraId="53219686" w14:textId="77777777" w:rsidR="00802FE3" w:rsidRPr="00802FE3" w:rsidRDefault="00802FE3" w:rsidP="00802FE3">
            <w:pPr>
              <w:rPr>
                <w:rFonts w:ascii="Franklin Gothic Medium" w:hAnsi="Franklin Gothic Medium"/>
                <w:sz w:val="22"/>
                <w:szCs w:val="22"/>
              </w:rPr>
            </w:pPr>
            <w:r w:rsidRPr="00802FE3">
              <w:rPr>
                <w:rFonts w:ascii="Franklin Gothic Medium" w:hAnsi="Franklin Gothic Medium"/>
                <w:sz w:val="22"/>
                <w:szCs w:val="22"/>
              </w:rPr>
              <w:t>Marketing Research Assistant</w:t>
            </w:r>
          </w:p>
          <w:p w14:paraId="56CF8D33" w14:textId="01A6BE93" w:rsidR="00802FE3" w:rsidRPr="00B5500E" w:rsidRDefault="00802FE3" w:rsidP="003A05CB">
            <w:pPr>
              <w:rPr>
                <w:rFonts w:ascii="Franklin Gothic Book" w:hAnsi="Franklin Gothic Book"/>
                <w:sz w:val="22"/>
                <w:szCs w:val="22"/>
              </w:rPr>
            </w:pPr>
            <w:r w:rsidRPr="00802FE3">
              <w:rPr>
                <w:rFonts w:ascii="Franklin Gothic Book" w:hAnsi="Franklin Gothic Book"/>
                <w:color w:val="000000" w:themeColor="text1"/>
                <w:sz w:val="22"/>
                <w:szCs w:val="22"/>
              </w:rPr>
              <w:t>2011</w:t>
            </w:r>
            <w:r w:rsidR="00B5500E">
              <w:rPr>
                <w:rFonts w:ascii="Franklin Gothic Book" w:hAnsi="Franklin Gothic Book"/>
                <w:color w:val="000000" w:themeColor="text1"/>
                <w:sz w:val="22"/>
                <w:szCs w:val="22"/>
              </w:rPr>
              <w:t xml:space="preserve"> - </w:t>
            </w:r>
            <w:r w:rsidR="00B5500E" w:rsidRPr="00802FE3">
              <w:rPr>
                <w:rFonts w:ascii="Franklin Gothic Book" w:hAnsi="Franklin Gothic Book"/>
                <w:sz w:val="22"/>
                <w:szCs w:val="22"/>
              </w:rPr>
              <w:t>Clemson, SC</w:t>
            </w:r>
          </w:p>
          <w:p w14:paraId="7368B651" w14:textId="4B632384" w:rsidR="00802FE3" w:rsidRPr="00802FE3" w:rsidRDefault="00802FE3" w:rsidP="00802FE3">
            <w:pPr>
              <w:rPr>
                <w:rFonts w:ascii="Franklin Gothic Book" w:hAnsi="Franklin Gothic Book"/>
                <w:sz w:val="22"/>
                <w:szCs w:val="22"/>
              </w:rPr>
            </w:pPr>
            <w:r w:rsidRPr="00802FE3">
              <w:rPr>
                <w:rFonts w:ascii="Franklin Gothic Book" w:hAnsi="Franklin Gothic Book"/>
                <w:sz w:val="22"/>
                <w:szCs w:val="22"/>
              </w:rPr>
              <w:t xml:space="preserve">Clemson University </w:t>
            </w:r>
          </w:p>
          <w:p w14:paraId="47081B0A" w14:textId="4B3B15E5" w:rsidR="00802FE3" w:rsidRPr="00802FE3" w:rsidRDefault="00802FE3" w:rsidP="00802FE3">
            <w:pPr>
              <w:rPr>
                <w:rFonts w:ascii="Franklin Gothic Book" w:hAnsi="Franklin Gothic Book"/>
                <w:i/>
                <w:iCs/>
                <w:sz w:val="22"/>
                <w:szCs w:val="22"/>
              </w:rPr>
            </w:pPr>
            <w:r w:rsidRPr="00802FE3">
              <w:rPr>
                <w:rFonts w:ascii="Franklin Gothic Book" w:hAnsi="Franklin Gothic Book"/>
                <w:i/>
                <w:iCs/>
                <w:sz w:val="22"/>
                <w:szCs w:val="22"/>
              </w:rPr>
              <w:t>Leading public institution</w:t>
            </w:r>
          </w:p>
          <w:p w14:paraId="778CD527" w14:textId="4E55A783" w:rsidR="00802FE3" w:rsidRPr="00802FE3" w:rsidRDefault="00802FE3" w:rsidP="00802FE3">
            <w:pPr>
              <w:rPr>
                <w:rFonts w:ascii="Franklin Gothic Book" w:hAnsi="Franklin Gothic Book"/>
                <w:sz w:val="22"/>
                <w:szCs w:val="22"/>
              </w:rPr>
            </w:pPr>
          </w:p>
        </w:tc>
        <w:tc>
          <w:tcPr>
            <w:tcW w:w="7740" w:type="dxa"/>
          </w:tcPr>
          <w:p w14:paraId="769780A4" w14:textId="1E21000E" w:rsidR="00802FE3" w:rsidRPr="00802FE3" w:rsidRDefault="00802FE3" w:rsidP="00802FE3">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assessed individual alumni donor viability and potential using investigatory tactics and proprietary algorithms</w:t>
            </w:r>
            <w:r w:rsidR="00AF7BFE">
              <w:rPr>
                <w:rFonts w:ascii="Franklin Gothic Book" w:hAnsi="Franklin Gothic Book"/>
                <w:sz w:val="22"/>
                <w:szCs w:val="22"/>
              </w:rPr>
              <w:t>.</w:t>
            </w:r>
          </w:p>
          <w:p w14:paraId="77DD0FDB" w14:textId="730BDBEB" w:rsidR="00802FE3" w:rsidRPr="00B5500E" w:rsidRDefault="00802FE3" w:rsidP="00B5500E">
            <w:pPr>
              <w:pStyle w:val="ListParagraph"/>
              <w:numPr>
                <w:ilvl w:val="0"/>
                <w:numId w:val="2"/>
              </w:numPr>
              <w:ind w:left="251" w:hanging="251"/>
              <w:rPr>
                <w:rFonts w:ascii="Franklin Gothic Book" w:hAnsi="Franklin Gothic Book"/>
                <w:sz w:val="22"/>
                <w:szCs w:val="22"/>
              </w:rPr>
            </w:pPr>
            <w:r w:rsidRPr="00802FE3">
              <w:rPr>
                <w:rFonts w:ascii="Franklin Gothic Book" w:hAnsi="Franklin Gothic Book"/>
                <w:sz w:val="22"/>
                <w:szCs w:val="22"/>
              </w:rPr>
              <w:t xml:space="preserve">utilized Lexis Nexus, Dun &amp; Bradstreet, Raisers Edge </w:t>
            </w:r>
            <w:r w:rsidR="00B5500E">
              <w:rPr>
                <w:rFonts w:ascii="Franklin Gothic Book" w:hAnsi="Franklin Gothic Book"/>
                <w:sz w:val="22"/>
                <w:szCs w:val="22"/>
              </w:rPr>
              <w:t xml:space="preserve">to </w:t>
            </w:r>
            <w:r w:rsidRPr="00B5500E">
              <w:rPr>
                <w:rFonts w:ascii="Franklin Gothic Book" w:hAnsi="Franklin Gothic Book"/>
                <w:sz w:val="22"/>
                <w:szCs w:val="22"/>
              </w:rPr>
              <w:t>maintain</w:t>
            </w:r>
            <w:r w:rsidR="00B5500E">
              <w:rPr>
                <w:rFonts w:ascii="Franklin Gothic Book" w:hAnsi="Franklin Gothic Book"/>
                <w:sz w:val="22"/>
                <w:szCs w:val="22"/>
              </w:rPr>
              <w:t xml:space="preserve"> </w:t>
            </w:r>
            <w:r w:rsidRPr="00B5500E">
              <w:rPr>
                <w:rFonts w:ascii="Franklin Gothic Book" w:hAnsi="Franklin Gothic Book"/>
                <w:sz w:val="22"/>
                <w:szCs w:val="22"/>
              </w:rPr>
              <w:t>database of all alumni and ensure</w:t>
            </w:r>
            <w:r w:rsidR="00B5500E">
              <w:rPr>
                <w:rFonts w:ascii="Franklin Gothic Book" w:hAnsi="Franklin Gothic Book"/>
                <w:sz w:val="22"/>
                <w:szCs w:val="22"/>
              </w:rPr>
              <w:t xml:space="preserve"> </w:t>
            </w:r>
            <w:r w:rsidRPr="00B5500E">
              <w:rPr>
                <w:rFonts w:ascii="Franklin Gothic Book" w:hAnsi="Franklin Gothic Book"/>
                <w:sz w:val="22"/>
                <w:szCs w:val="22"/>
              </w:rPr>
              <w:t>accuracy and reliability of internal data set</w:t>
            </w:r>
            <w:r w:rsidR="00AF7BFE">
              <w:rPr>
                <w:rFonts w:ascii="Franklin Gothic Book" w:hAnsi="Franklin Gothic Book"/>
                <w:sz w:val="22"/>
                <w:szCs w:val="22"/>
              </w:rPr>
              <w:t>.</w:t>
            </w:r>
          </w:p>
          <w:p w14:paraId="70DA34F2" w14:textId="77777777" w:rsidR="00802FE3" w:rsidRPr="00802FE3" w:rsidRDefault="00802FE3" w:rsidP="00802FE3">
            <w:pPr>
              <w:ind w:left="251" w:hanging="251"/>
              <w:rPr>
                <w:rFonts w:ascii="Franklin Gothic Book" w:hAnsi="Franklin Gothic Book"/>
                <w:sz w:val="22"/>
                <w:szCs w:val="22"/>
              </w:rPr>
            </w:pPr>
          </w:p>
        </w:tc>
      </w:tr>
      <w:tr w:rsidR="00802FE3" w:rsidRPr="003A05CB" w14:paraId="6578C793" w14:textId="77777777" w:rsidTr="003A05CB">
        <w:tc>
          <w:tcPr>
            <w:tcW w:w="3145" w:type="dxa"/>
          </w:tcPr>
          <w:p w14:paraId="088D0D47" w14:textId="77777777" w:rsidR="00802FE3" w:rsidRPr="00802FE3" w:rsidRDefault="00802FE3" w:rsidP="00802FE3">
            <w:pPr>
              <w:rPr>
                <w:rFonts w:ascii="Franklin Gothic Medium" w:hAnsi="Franklin Gothic Medium"/>
                <w:sz w:val="22"/>
                <w:szCs w:val="22"/>
              </w:rPr>
            </w:pPr>
            <w:r w:rsidRPr="00802FE3">
              <w:rPr>
                <w:rFonts w:ascii="Franklin Gothic Medium" w:hAnsi="Franklin Gothic Medium"/>
                <w:sz w:val="22"/>
                <w:szCs w:val="22"/>
              </w:rPr>
              <w:t>Junior Account Executive</w:t>
            </w:r>
          </w:p>
          <w:p w14:paraId="30AEE1EE" w14:textId="74E9BB2E" w:rsidR="00802FE3" w:rsidRPr="00B5500E" w:rsidRDefault="00802FE3" w:rsidP="00802FE3">
            <w:pPr>
              <w:rPr>
                <w:rFonts w:ascii="Franklin Gothic Book" w:hAnsi="Franklin Gothic Book"/>
                <w:sz w:val="22"/>
                <w:szCs w:val="22"/>
              </w:rPr>
            </w:pPr>
            <w:r w:rsidRPr="00802FE3">
              <w:rPr>
                <w:rFonts w:ascii="Franklin Gothic Book" w:hAnsi="Franklin Gothic Book"/>
                <w:color w:val="000000" w:themeColor="text1"/>
                <w:sz w:val="22"/>
                <w:szCs w:val="22"/>
              </w:rPr>
              <w:t>2010</w:t>
            </w:r>
            <w:r w:rsidR="00B5500E">
              <w:rPr>
                <w:rFonts w:ascii="Franklin Gothic Book" w:hAnsi="Franklin Gothic Book"/>
                <w:color w:val="000000" w:themeColor="text1"/>
                <w:sz w:val="22"/>
                <w:szCs w:val="22"/>
              </w:rPr>
              <w:t xml:space="preserve"> - </w:t>
            </w:r>
            <w:r w:rsidR="00B5500E" w:rsidRPr="00802FE3">
              <w:rPr>
                <w:rFonts w:ascii="Franklin Gothic Book" w:hAnsi="Franklin Gothic Book"/>
                <w:sz w:val="22"/>
                <w:szCs w:val="22"/>
              </w:rPr>
              <w:t>Greenville, SC</w:t>
            </w:r>
          </w:p>
          <w:p w14:paraId="7A69B897" w14:textId="65FC2EC5" w:rsidR="00802FE3" w:rsidRPr="00802FE3" w:rsidRDefault="00802FE3" w:rsidP="00802FE3">
            <w:pPr>
              <w:rPr>
                <w:rFonts w:ascii="Franklin Gothic Book" w:hAnsi="Franklin Gothic Book"/>
                <w:sz w:val="22"/>
                <w:szCs w:val="22"/>
              </w:rPr>
            </w:pPr>
            <w:r w:rsidRPr="00802FE3">
              <w:rPr>
                <w:rFonts w:ascii="Franklin Gothic Book" w:hAnsi="Franklin Gothic Book"/>
                <w:sz w:val="22"/>
                <w:szCs w:val="22"/>
              </w:rPr>
              <w:t>DNA Communications</w:t>
            </w:r>
            <w:r w:rsidR="00B5500E">
              <w:rPr>
                <w:rFonts w:ascii="Franklin Gothic Book" w:hAnsi="Franklin Gothic Book"/>
                <w:sz w:val="22"/>
                <w:szCs w:val="22"/>
              </w:rPr>
              <w:t xml:space="preserve"> LLC</w:t>
            </w:r>
          </w:p>
          <w:p w14:paraId="1FE99581" w14:textId="4BD526B7" w:rsidR="00802FE3" w:rsidRPr="00802FE3" w:rsidRDefault="00802FE3" w:rsidP="00802FE3">
            <w:pPr>
              <w:rPr>
                <w:rFonts w:ascii="Franklin Gothic Book" w:hAnsi="Franklin Gothic Book"/>
                <w:i/>
                <w:iCs/>
                <w:color w:val="000000" w:themeColor="text1"/>
                <w:sz w:val="22"/>
                <w:szCs w:val="22"/>
              </w:rPr>
            </w:pPr>
            <w:r w:rsidRPr="00802FE3">
              <w:rPr>
                <w:rFonts w:ascii="Franklin Gothic Book" w:hAnsi="Franklin Gothic Book"/>
                <w:i/>
                <w:iCs/>
                <w:color w:val="000000" w:themeColor="text1"/>
                <w:sz w:val="22"/>
                <w:szCs w:val="22"/>
              </w:rPr>
              <w:t xml:space="preserve">Creative Public Relations Firm </w:t>
            </w:r>
          </w:p>
        </w:tc>
        <w:tc>
          <w:tcPr>
            <w:tcW w:w="7740" w:type="dxa"/>
          </w:tcPr>
          <w:p w14:paraId="356CA9D7" w14:textId="1DE317A2" w:rsidR="00802FE3" w:rsidRPr="00802FE3" w:rsidRDefault="00802FE3" w:rsidP="00802FE3">
            <w:pPr>
              <w:pStyle w:val="ListParagraph"/>
              <w:numPr>
                <w:ilvl w:val="0"/>
                <w:numId w:val="9"/>
              </w:numPr>
              <w:ind w:left="251" w:hanging="251"/>
              <w:rPr>
                <w:rFonts w:ascii="Franklin Gothic Book" w:hAnsi="Franklin Gothic Book"/>
                <w:sz w:val="22"/>
                <w:szCs w:val="22"/>
              </w:rPr>
            </w:pPr>
            <w:r w:rsidRPr="00802FE3">
              <w:rPr>
                <w:rFonts w:ascii="Franklin Gothic Book" w:hAnsi="Franklin Gothic Book"/>
                <w:sz w:val="22"/>
                <w:szCs w:val="22"/>
              </w:rPr>
              <w:t xml:space="preserve">coordinated day-to-day execution of </w:t>
            </w:r>
            <w:r>
              <w:rPr>
                <w:rFonts w:ascii="Franklin Gothic Book" w:hAnsi="Franklin Gothic Book"/>
                <w:sz w:val="22"/>
                <w:szCs w:val="22"/>
              </w:rPr>
              <w:t xml:space="preserve">marketing and communications </w:t>
            </w:r>
            <w:r w:rsidRPr="00802FE3">
              <w:rPr>
                <w:rFonts w:ascii="Franklin Gothic Book" w:hAnsi="Franklin Gothic Book"/>
                <w:sz w:val="22"/>
                <w:szCs w:val="22"/>
              </w:rPr>
              <w:t>deliverables as part of project management team</w:t>
            </w:r>
            <w:r w:rsidR="00E57838">
              <w:rPr>
                <w:rFonts w:ascii="Franklin Gothic Book" w:hAnsi="Franklin Gothic Book"/>
                <w:sz w:val="22"/>
                <w:szCs w:val="22"/>
              </w:rPr>
              <w:t>.</w:t>
            </w:r>
          </w:p>
          <w:p w14:paraId="15E0A29B" w14:textId="2900C779" w:rsidR="00802FE3" w:rsidRDefault="00B5500E" w:rsidP="00B5500E">
            <w:pPr>
              <w:pStyle w:val="ListParagraph"/>
              <w:numPr>
                <w:ilvl w:val="0"/>
                <w:numId w:val="9"/>
              </w:numPr>
              <w:ind w:left="251" w:hanging="251"/>
              <w:rPr>
                <w:rFonts w:ascii="Franklin Gothic Book" w:hAnsi="Franklin Gothic Book"/>
                <w:sz w:val="22"/>
                <w:szCs w:val="22"/>
              </w:rPr>
            </w:pPr>
            <w:r>
              <w:rPr>
                <w:rFonts w:ascii="Franklin Gothic Book" w:hAnsi="Franklin Gothic Book"/>
                <w:sz w:val="22"/>
                <w:szCs w:val="22"/>
              </w:rPr>
              <w:t xml:space="preserve">pitched prospective clients as well as </w:t>
            </w:r>
            <w:r w:rsidR="00802FE3" w:rsidRPr="00802FE3">
              <w:rPr>
                <w:rFonts w:ascii="Franklin Gothic Book" w:hAnsi="Franklin Gothic Book"/>
                <w:sz w:val="22"/>
                <w:szCs w:val="22"/>
              </w:rPr>
              <w:t>authored and submitted responses to RFPs to win new business for firm</w:t>
            </w:r>
            <w:r w:rsidR="00AF7BFE">
              <w:rPr>
                <w:rFonts w:ascii="Franklin Gothic Book" w:hAnsi="Franklin Gothic Book"/>
                <w:sz w:val="22"/>
                <w:szCs w:val="22"/>
              </w:rPr>
              <w:t>.</w:t>
            </w:r>
            <w:r w:rsidR="00802FE3" w:rsidRPr="00802FE3">
              <w:rPr>
                <w:rFonts w:ascii="Franklin Gothic Book" w:hAnsi="Franklin Gothic Book"/>
                <w:sz w:val="22"/>
                <w:szCs w:val="22"/>
              </w:rPr>
              <w:t xml:space="preserve"> </w:t>
            </w:r>
          </w:p>
          <w:p w14:paraId="5F1937A6" w14:textId="43CD7086" w:rsidR="00B5500E" w:rsidRPr="00802FE3" w:rsidRDefault="00B5500E" w:rsidP="00B5500E">
            <w:pPr>
              <w:rPr>
                <w:rFonts w:ascii="Franklin Gothic Book" w:hAnsi="Franklin Gothic Book"/>
                <w:sz w:val="22"/>
                <w:szCs w:val="22"/>
              </w:rPr>
            </w:pPr>
          </w:p>
        </w:tc>
      </w:tr>
      <w:tr w:rsidR="00802FE3" w:rsidRPr="003A05CB" w14:paraId="2E3FC7FC" w14:textId="77777777" w:rsidTr="00B5500E">
        <w:trPr>
          <w:trHeight w:val="1206"/>
        </w:trPr>
        <w:tc>
          <w:tcPr>
            <w:tcW w:w="3145" w:type="dxa"/>
          </w:tcPr>
          <w:p w14:paraId="26431657" w14:textId="14FDA459" w:rsidR="00802FE3" w:rsidRPr="00802FE3" w:rsidRDefault="00802FE3" w:rsidP="00802FE3">
            <w:pPr>
              <w:rPr>
                <w:rFonts w:ascii="Franklin Gothic Medium" w:hAnsi="Franklin Gothic Medium"/>
                <w:sz w:val="22"/>
                <w:szCs w:val="22"/>
              </w:rPr>
            </w:pPr>
            <w:r w:rsidRPr="00802FE3">
              <w:rPr>
                <w:rFonts w:ascii="Franklin Gothic Medium" w:hAnsi="Franklin Gothic Medium"/>
                <w:sz w:val="22"/>
                <w:szCs w:val="22"/>
              </w:rPr>
              <w:t>Global Corp</w:t>
            </w:r>
            <w:r>
              <w:rPr>
                <w:rFonts w:ascii="Franklin Gothic Medium" w:hAnsi="Franklin Gothic Medium"/>
                <w:sz w:val="22"/>
                <w:szCs w:val="22"/>
              </w:rPr>
              <w:t xml:space="preserve">. </w:t>
            </w:r>
            <w:r w:rsidRPr="00802FE3">
              <w:rPr>
                <w:rFonts w:ascii="Franklin Gothic Medium" w:hAnsi="Franklin Gothic Medium"/>
                <w:sz w:val="22"/>
                <w:szCs w:val="22"/>
              </w:rPr>
              <w:t>Marketing Intern</w:t>
            </w:r>
          </w:p>
          <w:p w14:paraId="4441C532" w14:textId="51FF5860" w:rsidR="00802FE3" w:rsidRPr="00B5500E" w:rsidRDefault="00802FE3" w:rsidP="00802FE3">
            <w:pPr>
              <w:rPr>
                <w:rFonts w:ascii="Franklin Gothic Book" w:hAnsi="Franklin Gothic Book"/>
                <w:sz w:val="22"/>
                <w:szCs w:val="22"/>
              </w:rPr>
            </w:pPr>
            <w:r w:rsidRPr="00B5500E">
              <w:rPr>
                <w:rFonts w:ascii="Franklin Gothic Book" w:hAnsi="Franklin Gothic Book"/>
                <w:sz w:val="22"/>
                <w:szCs w:val="22"/>
              </w:rPr>
              <w:t>2010</w:t>
            </w:r>
            <w:r w:rsidR="00B5500E" w:rsidRPr="00B5500E">
              <w:rPr>
                <w:rFonts w:ascii="Franklin Gothic Book" w:hAnsi="Franklin Gothic Book"/>
                <w:sz w:val="22"/>
                <w:szCs w:val="22"/>
              </w:rPr>
              <w:t xml:space="preserve"> - New Providence, NJ </w:t>
            </w:r>
          </w:p>
          <w:p w14:paraId="4B06D377" w14:textId="77777777" w:rsidR="00802FE3" w:rsidRPr="00B5500E" w:rsidRDefault="00802FE3" w:rsidP="00802FE3">
            <w:pPr>
              <w:rPr>
                <w:rFonts w:ascii="Franklin Gothic Book" w:hAnsi="Franklin Gothic Book"/>
                <w:sz w:val="22"/>
                <w:szCs w:val="22"/>
              </w:rPr>
            </w:pPr>
            <w:r w:rsidRPr="00B5500E">
              <w:rPr>
                <w:rFonts w:ascii="Franklin Gothic Book" w:hAnsi="Franklin Gothic Book"/>
                <w:sz w:val="22"/>
                <w:szCs w:val="22"/>
              </w:rPr>
              <w:t xml:space="preserve">C.R. Bard Global Headquarters </w:t>
            </w:r>
          </w:p>
          <w:p w14:paraId="79C29311" w14:textId="72B49A87" w:rsidR="00802FE3" w:rsidRPr="00B5500E" w:rsidRDefault="00B5500E" w:rsidP="00802FE3">
            <w:pPr>
              <w:rPr>
                <w:i/>
                <w:iCs/>
                <w:sz w:val="22"/>
                <w:szCs w:val="22"/>
              </w:rPr>
            </w:pPr>
            <w:r w:rsidRPr="00B5500E">
              <w:rPr>
                <w:i/>
                <w:iCs/>
                <w:sz w:val="22"/>
                <w:szCs w:val="22"/>
              </w:rPr>
              <w:t>Medical Device Market Leader</w:t>
            </w:r>
          </w:p>
          <w:p w14:paraId="3A2A053F" w14:textId="1464CABE" w:rsidR="00802FE3" w:rsidRPr="00802FE3" w:rsidRDefault="00802FE3" w:rsidP="00802FE3">
            <w:pPr>
              <w:rPr>
                <w:rFonts w:ascii="Franklin Gothic Book" w:hAnsi="Franklin Gothic Book"/>
                <w:sz w:val="22"/>
                <w:szCs w:val="22"/>
              </w:rPr>
            </w:pPr>
          </w:p>
        </w:tc>
        <w:tc>
          <w:tcPr>
            <w:tcW w:w="7740" w:type="dxa"/>
          </w:tcPr>
          <w:p w14:paraId="4A2A8348" w14:textId="1DF14599" w:rsidR="00802FE3" w:rsidRPr="00802FE3" w:rsidRDefault="00802FE3" w:rsidP="00802FE3">
            <w:pPr>
              <w:pStyle w:val="ListParagraph"/>
              <w:numPr>
                <w:ilvl w:val="0"/>
                <w:numId w:val="9"/>
              </w:numPr>
              <w:ind w:left="251" w:hanging="251"/>
              <w:rPr>
                <w:rFonts w:ascii="Franklin Gothic Book" w:hAnsi="Franklin Gothic Book"/>
                <w:sz w:val="22"/>
                <w:szCs w:val="22"/>
              </w:rPr>
            </w:pPr>
            <w:r w:rsidRPr="00802FE3">
              <w:rPr>
                <w:rFonts w:ascii="Franklin Gothic Book" w:hAnsi="Franklin Gothic Book"/>
                <w:sz w:val="22"/>
                <w:szCs w:val="22"/>
              </w:rPr>
              <w:t>launched rebranded international corporate website and e-catalogue of over 100k products</w:t>
            </w:r>
            <w:r w:rsidR="00AF7BFE">
              <w:rPr>
                <w:rFonts w:ascii="Franklin Gothic Book" w:hAnsi="Franklin Gothic Book"/>
                <w:sz w:val="22"/>
                <w:szCs w:val="22"/>
              </w:rPr>
              <w:t>.</w:t>
            </w:r>
          </w:p>
          <w:p w14:paraId="5BFB40EA" w14:textId="4C07D3DA" w:rsidR="00802FE3" w:rsidRPr="00802FE3" w:rsidRDefault="00802FE3" w:rsidP="00802FE3">
            <w:pPr>
              <w:pStyle w:val="ListParagraph"/>
              <w:numPr>
                <w:ilvl w:val="0"/>
                <w:numId w:val="9"/>
              </w:numPr>
              <w:ind w:left="251" w:hanging="251"/>
              <w:rPr>
                <w:rFonts w:ascii="Franklin Gothic Book" w:hAnsi="Franklin Gothic Book"/>
                <w:sz w:val="22"/>
                <w:szCs w:val="22"/>
              </w:rPr>
            </w:pPr>
            <w:r w:rsidRPr="00802FE3">
              <w:rPr>
                <w:rFonts w:ascii="Franklin Gothic Book" w:hAnsi="Franklin Gothic Book"/>
                <w:sz w:val="22"/>
                <w:szCs w:val="22"/>
              </w:rPr>
              <w:t>coordinated participation in national healthcare trade shows and global sales meetings</w:t>
            </w:r>
            <w:r w:rsidR="00AF7BFE">
              <w:rPr>
                <w:rFonts w:ascii="Franklin Gothic Book" w:hAnsi="Franklin Gothic Book"/>
                <w:sz w:val="22"/>
                <w:szCs w:val="22"/>
              </w:rPr>
              <w:t>.</w:t>
            </w:r>
          </w:p>
          <w:p w14:paraId="79182491" w14:textId="77777777" w:rsidR="00802FE3" w:rsidRPr="00802FE3" w:rsidRDefault="00802FE3" w:rsidP="00802FE3">
            <w:pPr>
              <w:ind w:left="251" w:hanging="251"/>
              <w:rPr>
                <w:rFonts w:ascii="Franklin Gothic Book" w:hAnsi="Franklin Gothic Book"/>
                <w:sz w:val="22"/>
                <w:szCs w:val="22"/>
              </w:rPr>
            </w:pPr>
          </w:p>
        </w:tc>
      </w:tr>
    </w:tbl>
    <w:p w14:paraId="441C0138" w14:textId="164D23B4" w:rsidR="00A54CE8" w:rsidRDefault="00A54CE8">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7320"/>
      </w:tblGrid>
      <w:tr w:rsidR="00B5500E" w:rsidRPr="003A05CB" w14:paraId="4D359C98" w14:textId="77777777" w:rsidTr="00AF7BFE">
        <w:trPr>
          <w:trHeight w:val="288"/>
        </w:trPr>
        <w:tc>
          <w:tcPr>
            <w:tcW w:w="3420" w:type="dxa"/>
          </w:tcPr>
          <w:p w14:paraId="72D3FBC9" w14:textId="36FBF7E8" w:rsidR="00B5500E" w:rsidRPr="003A05CB" w:rsidRDefault="00B5500E" w:rsidP="000972F3">
            <w:pPr>
              <w:rPr>
                <w:rFonts w:ascii="Franklin Gothic Medium" w:hAnsi="Franklin Gothic Medium"/>
              </w:rPr>
            </w:pPr>
            <w:r>
              <w:rPr>
                <w:rFonts w:ascii="Franklin Gothic Medium" w:hAnsi="Franklin Gothic Medium"/>
              </w:rPr>
              <w:t>Co</w:t>
            </w:r>
            <w:r w:rsidR="00AF7BFE">
              <w:rPr>
                <w:rFonts w:ascii="Franklin Gothic Medium" w:hAnsi="Franklin Gothic Medium"/>
              </w:rPr>
              <w:t>m</w:t>
            </w:r>
            <w:r>
              <w:rPr>
                <w:rFonts w:ascii="Franklin Gothic Medium" w:hAnsi="Franklin Gothic Medium"/>
              </w:rPr>
              <w:t xml:space="preserve">puter Literacy </w:t>
            </w:r>
          </w:p>
        </w:tc>
        <w:tc>
          <w:tcPr>
            <w:tcW w:w="7195" w:type="dxa"/>
          </w:tcPr>
          <w:p w14:paraId="496F484D" w14:textId="35C90232" w:rsidR="00B5500E" w:rsidRPr="003A05CB" w:rsidRDefault="00B5500E" w:rsidP="000972F3">
            <w:pPr>
              <w:rPr>
                <w:rFonts w:ascii="Franklin Gothic Medium" w:hAnsi="Franklin Gothic Medium"/>
              </w:rPr>
            </w:pPr>
            <w:r>
              <w:rPr>
                <w:rFonts w:ascii="Franklin Gothic Medium" w:hAnsi="Franklin Gothic Medium"/>
              </w:rPr>
              <w:t xml:space="preserve">Marketing Tools &amp; Techniques </w:t>
            </w:r>
          </w:p>
        </w:tc>
      </w:tr>
      <w:tr w:rsidR="00B5500E" w:rsidRPr="003A05CB" w14:paraId="0CA9A416" w14:textId="77777777" w:rsidTr="00AF7BFE">
        <w:trPr>
          <w:trHeight w:val="288"/>
        </w:trPr>
        <w:tc>
          <w:tcPr>
            <w:tcW w:w="3420" w:type="dxa"/>
          </w:tcPr>
          <w:p w14:paraId="2091FA58" w14:textId="77777777" w:rsidR="00B5500E" w:rsidRDefault="00B5500E" w:rsidP="00B5500E">
            <w:pPr>
              <w:rPr>
                <w:rFonts w:ascii="Franklin Gothic Book" w:hAnsi="Franklin Gothic Book"/>
              </w:rPr>
            </w:pPr>
            <w:r w:rsidRPr="00B5500E">
              <w:rPr>
                <w:rFonts w:ascii="Franklin Gothic Book" w:hAnsi="Franklin Gothic Book"/>
              </w:rPr>
              <w:t xml:space="preserve">Adobe Photoshop </w:t>
            </w:r>
            <w:r w:rsidRPr="00B5500E">
              <w:rPr>
                <w:rFonts w:ascii="Franklin Gothic Book" w:hAnsi="Franklin Gothic Book"/>
              </w:rPr>
              <w:br/>
              <w:t xml:space="preserve">Adobe Illustrator </w:t>
            </w:r>
            <w:r w:rsidRPr="00B5500E">
              <w:rPr>
                <w:rFonts w:ascii="Franklin Gothic Book" w:hAnsi="Franklin Gothic Book"/>
              </w:rPr>
              <w:br/>
              <w:t xml:space="preserve">Adobe </w:t>
            </w:r>
            <w:proofErr w:type="gramStart"/>
            <w:r w:rsidRPr="00B5500E">
              <w:rPr>
                <w:rFonts w:ascii="Franklin Gothic Book" w:hAnsi="Franklin Gothic Book"/>
              </w:rPr>
              <w:t>In</w:t>
            </w:r>
            <w:proofErr w:type="gramEnd"/>
            <w:r w:rsidRPr="00B5500E">
              <w:rPr>
                <w:rFonts w:ascii="Franklin Gothic Book" w:hAnsi="Franklin Gothic Book"/>
              </w:rPr>
              <w:t xml:space="preserve"> Design </w:t>
            </w:r>
            <w:r w:rsidRPr="00B5500E">
              <w:rPr>
                <w:rFonts w:ascii="Franklin Gothic Book" w:hAnsi="Franklin Gothic Book"/>
              </w:rPr>
              <w:br/>
              <w:t xml:space="preserve">Adobe Premier Pro </w:t>
            </w:r>
            <w:r w:rsidRPr="00B5500E">
              <w:rPr>
                <w:rFonts w:ascii="Franklin Gothic Book" w:hAnsi="Franklin Gothic Book"/>
              </w:rPr>
              <w:br/>
              <w:t>Microsoft O</w:t>
            </w:r>
            <w:r w:rsidRPr="00B5500E">
              <w:rPr>
                <w:rFonts w:ascii="Franklin Gothic Book" w:hAnsi="Franklin Gothic Book"/>
              </w:rPr>
              <w:softHyphen/>
              <w:t xml:space="preserve">ffice Suite </w:t>
            </w:r>
            <w:r w:rsidRPr="00B5500E">
              <w:rPr>
                <w:rFonts w:ascii="Franklin Gothic Book" w:hAnsi="Franklin Gothic Book"/>
              </w:rPr>
              <w:br/>
              <w:t xml:space="preserve">Google Drive &amp; Apps </w:t>
            </w:r>
            <w:r w:rsidRPr="00B5500E">
              <w:rPr>
                <w:rFonts w:ascii="Franklin Gothic Book" w:hAnsi="Franklin Gothic Book"/>
              </w:rPr>
              <w:br/>
            </w:r>
            <w:proofErr w:type="spellStart"/>
            <w:r w:rsidRPr="00B5500E">
              <w:rPr>
                <w:rFonts w:ascii="Franklin Gothic Book" w:hAnsi="Franklin Gothic Book"/>
              </w:rPr>
              <w:t>Wordpress</w:t>
            </w:r>
            <w:proofErr w:type="spellEnd"/>
            <w:r w:rsidRPr="00B5500E">
              <w:rPr>
                <w:rFonts w:ascii="Franklin Gothic Book" w:hAnsi="Franklin Gothic Book"/>
              </w:rPr>
              <w:t xml:space="preserve"> CMS </w:t>
            </w:r>
          </w:p>
          <w:p w14:paraId="1CC55F45" w14:textId="0B9D5F39" w:rsidR="00AF7BFE" w:rsidRPr="00B5500E" w:rsidRDefault="00AF7BFE" w:rsidP="00B5500E">
            <w:pPr>
              <w:rPr>
                <w:rFonts w:ascii="Franklin Gothic Book" w:hAnsi="Franklin Gothic Book"/>
              </w:rPr>
            </w:pPr>
          </w:p>
        </w:tc>
        <w:tc>
          <w:tcPr>
            <w:tcW w:w="7195" w:type="dxa"/>
          </w:tcPr>
          <w:p w14:paraId="65F11210" w14:textId="77777777" w:rsidR="00B5500E" w:rsidRPr="00B5500E" w:rsidRDefault="00B5500E" w:rsidP="00B5500E">
            <w:pPr>
              <w:rPr>
                <w:rFonts w:ascii="Franklin Gothic Book" w:hAnsi="Franklin Gothic Book"/>
              </w:rPr>
            </w:pPr>
            <w:r w:rsidRPr="00B5500E">
              <w:rPr>
                <w:rFonts w:ascii="Franklin Gothic Book" w:hAnsi="Franklin Gothic Book"/>
              </w:rPr>
              <w:t>Salesforce.com Sales Cloud</w:t>
            </w:r>
          </w:p>
          <w:p w14:paraId="441E1BFB" w14:textId="0FE52CB7" w:rsidR="00B5500E" w:rsidRPr="00B5500E" w:rsidRDefault="00B5500E" w:rsidP="00B5500E">
            <w:pPr>
              <w:rPr>
                <w:rFonts w:ascii="Franklin Gothic Book" w:hAnsi="Franklin Gothic Book"/>
              </w:rPr>
            </w:pPr>
            <w:r w:rsidRPr="00B5500E">
              <w:rPr>
                <w:rFonts w:ascii="Franklin Gothic Book" w:hAnsi="Franklin Gothic Book"/>
              </w:rPr>
              <w:t>Salesforce.com Marketing Cloud (ABM &amp; Marketing Automation)</w:t>
            </w:r>
          </w:p>
          <w:p w14:paraId="0CCB6E22" w14:textId="2CB65272" w:rsidR="00B5500E" w:rsidRPr="00B5500E" w:rsidRDefault="00B5500E" w:rsidP="00B5500E">
            <w:pPr>
              <w:rPr>
                <w:rFonts w:ascii="Franklin Gothic Book" w:hAnsi="Franklin Gothic Book"/>
              </w:rPr>
            </w:pPr>
            <w:r w:rsidRPr="00B5500E">
              <w:rPr>
                <w:rFonts w:ascii="Franklin Gothic Book" w:hAnsi="Franklin Gothic Book"/>
              </w:rPr>
              <w:t xml:space="preserve">Qualtrics and </w:t>
            </w:r>
            <w:proofErr w:type="spellStart"/>
            <w:r w:rsidRPr="00B5500E">
              <w:rPr>
                <w:rFonts w:ascii="Franklin Gothic Book" w:hAnsi="Franklin Gothic Book"/>
              </w:rPr>
              <w:t>mTAB</w:t>
            </w:r>
            <w:proofErr w:type="spellEnd"/>
            <w:r w:rsidRPr="00B5500E">
              <w:rPr>
                <w:rFonts w:ascii="Franklin Gothic Book" w:hAnsi="Franklin Gothic Book"/>
              </w:rPr>
              <w:t xml:space="preserve"> for survey data analysis and NPS </w:t>
            </w:r>
          </w:p>
          <w:p w14:paraId="69859E5A" w14:textId="05B5819C" w:rsidR="00B5500E" w:rsidRDefault="00B5500E" w:rsidP="00B5500E">
            <w:pPr>
              <w:rPr>
                <w:rFonts w:ascii="Franklin Gothic Book" w:hAnsi="Franklin Gothic Book"/>
              </w:rPr>
            </w:pPr>
            <w:r w:rsidRPr="00B5500E">
              <w:rPr>
                <w:rFonts w:ascii="Franklin Gothic Book" w:hAnsi="Franklin Gothic Book"/>
              </w:rPr>
              <w:t>Legal Research</w:t>
            </w:r>
            <w:r w:rsidR="004115BB">
              <w:rPr>
                <w:rFonts w:ascii="Franklin Gothic Book" w:hAnsi="Franklin Gothic Book"/>
              </w:rPr>
              <w:t xml:space="preserve"> - </w:t>
            </w:r>
            <w:r w:rsidRPr="00B5500E">
              <w:rPr>
                <w:rFonts w:ascii="Franklin Gothic Book" w:hAnsi="Franklin Gothic Book"/>
              </w:rPr>
              <w:t xml:space="preserve">Lex Machina, Law360, LexisNexis </w:t>
            </w:r>
            <w:proofErr w:type="spellStart"/>
            <w:r w:rsidRPr="00B5500E">
              <w:rPr>
                <w:rFonts w:ascii="Franklin Gothic Book" w:hAnsi="Franklin Gothic Book"/>
              </w:rPr>
              <w:t>CourtLink</w:t>
            </w:r>
            <w:proofErr w:type="spellEnd"/>
          </w:p>
          <w:p w14:paraId="5AE48AB2" w14:textId="2F5ACA2D" w:rsidR="00B5500E" w:rsidRPr="00B5500E" w:rsidRDefault="004115BB" w:rsidP="004115BB">
            <w:pPr>
              <w:rPr>
                <w:rFonts w:ascii="Franklin Gothic Book" w:hAnsi="Franklin Gothic Book"/>
              </w:rPr>
            </w:pPr>
            <w:r>
              <w:rPr>
                <w:rFonts w:ascii="Franklin Gothic Book" w:hAnsi="Franklin Gothic Book"/>
              </w:rPr>
              <w:t>Hootsuite/Keyhole/Sprout</w:t>
            </w:r>
            <w:r>
              <w:rPr>
                <w:rFonts w:ascii="Franklin Gothic Book" w:hAnsi="Franklin Gothic Book"/>
              </w:rPr>
              <w:br/>
              <w:t>Paid Digital Media Planning</w:t>
            </w:r>
          </w:p>
        </w:tc>
      </w:tr>
    </w:tbl>
    <w:p w14:paraId="285F8091" w14:textId="77777777" w:rsidR="00B5500E" w:rsidRPr="003A05CB" w:rsidRDefault="00B5500E" w:rsidP="0043209F">
      <w:pPr>
        <w:rPr>
          <w:rFonts w:ascii="Franklin Gothic Book" w:hAnsi="Franklin Gothic Book"/>
        </w:rPr>
      </w:pPr>
    </w:p>
    <w:sectPr w:rsidR="00B5500E" w:rsidRPr="003A05CB" w:rsidSect="003A3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4C7A"/>
    <w:multiLevelType w:val="hybridMultilevel"/>
    <w:tmpl w:val="35F0A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470AF"/>
    <w:multiLevelType w:val="hybridMultilevel"/>
    <w:tmpl w:val="EEA60210"/>
    <w:lvl w:ilvl="0" w:tplc="A204F85E">
      <w:start w:val="1"/>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21A10"/>
    <w:multiLevelType w:val="hybridMultilevel"/>
    <w:tmpl w:val="23FE2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97A1C"/>
    <w:multiLevelType w:val="hybridMultilevel"/>
    <w:tmpl w:val="C8DE7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1ADD"/>
    <w:multiLevelType w:val="hybridMultilevel"/>
    <w:tmpl w:val="FEB8A1F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F56A8F"/>
    <w:multiLevelType w:val="hybridMultilevel"/>
    <w:tmpl w:val="3CAE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B69CD"/>
    <w:multiLevelType w:val="hybridMultilevel"/>
    <w:tmpl w:val="58008646"/>
    <w:lvl w:ilvl="0" w:tplc="041E42C2">
      <w:start w:val="1"/>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A3A84"/>
    <w:multiLevelType w:val="hybridMultilevel"/>
    <w:tmpl w:val="FD36AC5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8870AD"/>
    <w:multiLevelType w:val="hybridMultilevel"/>
    <w:tmpl w:val="F498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222538">
    <w:abstractNumId w:val="0"/>
  </w:num>
  <w:num w:numId="2" w16cid:durableId="433675312">
    <w:abstractNumId w:val="5"/>
  </w:num>
  <w:num w:numId="3" w16cid:durableId="448552730">
    <w:abstractNumId w:val="2"/>
  </w:num>
  <w:num w:numId="4" w16cid:durableId="280111302">
    <w:abstractNumId w:val="8"/>
  </w:num>
  <w:num w:numId="5" w16cid:durableId="1924796161">
    <w:abstractNumId w:val="1"/>
  </w:num>
  <w:num w:numId="6" w16cid:durableId="716010616">
    <w:abstractNumId w:val="7"/>
  </w:num>
  <w:num w:numId="7" w16cid:durableId="1344281138">
    <w:abstractNumId w:val="3"/>
  </w:num>
  <w:num w:numId="8" w16cid:durableId="1222207534">
    <w:abstractNumId w:val="6"/>
  </w:num>
  <w:num w:numId="9" w16cid:durableId="1031881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E8"/>
    <w:rsid w:val="000D3AFA"/>
    <w:rsid w:val="001C4A5B"/>
    <w:rsid w:val="00235634"/>
    <w:rsid w:val="003A05CB"/>
    <w:rsid w:val="003A3D55"/>
    <w:rsid w:val="004115BB"/>
    <w:rsid w:val="0043209F"/>
    <w:rsid w:val="0052666A"/>
    <w:rsid w:val="0054326F"/>
    <w:rsid w:val="005F4F19"/>
    <w:rsid w:val="00626689"/>
    <w:rsid w:val="0069396C"/>
    <w:rsid w:val="006E04E6"/>
    <w:rsid w:val="00802FE3"/>
    <w:rsid w:val="00A54CE8"/>
    <w:rsid w:val="00AB4E0D"/>
    <w:rsid w:val="00AF7BFE"/>
    <w:rsid w:val="00B5500E"/>
    <w:rsid w:val="00C72F96"/>
    <w:rsid w:val="00E57838"/>
    <w:rsid w:val="00FB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59B00"/>
  <w15:chartTrackingRefBased/>
  <w15:docId w15:val="{61BA4EC5-F562-0442-9E5D-78BFD087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8"/>
    <w:pPr>
      <w:ind w:left="720"/>
      <w:contextualSpacing/>
    </w:pPr>
  </w:style>
  <w:style w:type="character" w:styleId="Hyperlink">
    <w:name w:val="Hyperlink"/>
    <w:basedOn w:val="DefaultParagraphFont"/>
    <w:uiPriority w:val="99"/>
    <w:unhideWhenUsed/>
    <w:rsid w:val="003A05CB"/>
    <w:rPr>
      <w:color w:val="0563C1" w:themeColor="hyperlink"/>
      <w:u w:val="single"/>
    </w:rPr>
  </w:style>
  <w:style w:type="character" w:styleId="UnresolvedMention">
    <w:name w:val="Unresolved Mention"/>
    <w:basedOn w:val="DefaultParagraphFont"/>
    <w:uiPriority w:val="99"/>
    <w:semiHidden/>
    <w:unhideWhenUsed/>
    <w:rsid w:val="003A05CB"/>
    <w:rPr>
      <w:color w:val="605E5C"/>
      <w:shd w:val="clear" w:color="auto" w:fill="E1DFDD"/>
    </w:rPr>
  </w:style>
  <w:style w:type="character" w:styleId="FollowedHyperlink">
    <w:name w:val="FollowedHyperlink"/>
    <w:basedOn w:val="DefaultParagraphFont"/>
    <w:uiPriority w:val="99"/>
    <w:semiHidden/>
    <w:unhideWhenUsed/>
    <w:rsid w:val="003A05CB"/>
    <w:rPr>
      <w:color w:val="954F72" w:themeColor="followedHyperlink"/>
      <w:u w:val="single"/>
    </w:rPr>
  </w:style>
  <w:style w:type="table" w:styleId="TableGrid">
    <w:name w:val="Table Grid"/>
    <w:basedOn w:val="TableNormal"/>
    <w:uiPriority w:val="39"/>
    <w:rsid w:val="003A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Bulger</dc:creator>
  <cp:keywords/>
  <dc:description/>
  <cp:lastModifiedBy>Amy Bulger</cp:lastModifiedBy>
  <cp:revision>2</cp:revision>
  <cp:lastPrinted>2023-03-02T20:41:00Z</cp:lastPrinted>
  <dcterms:created xsi:type="dcterms:W3CDTF">2024-04-05T00:46:00Z</dcterms:created>
  <dcterms:modified xsi:type="dcterms:W3CDTF">2024-04-05T00:46:00Z</dcterms:modified>
</cp:coreProperties>
</file>